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3F44AE" w14:textId="5E07FB54" w:rsidR="009107FA" w:rsidRPr="004D33CF" w:rsidRDefault="009107FA" w:rsidP="003D5872">
      <w:pPr>
        <w:jc w:val="center"/>
        <w:rPr>
          <w:b/>
          <w:lang w:val="id-ID"/>
        </w:rPr>
      </w:pPr>
      <w:r w:rsidRPr="00514E0C">
        <w:rPr>
          <w:b/>
          <w:lang w:val="id-ID"/>
        </w:rPr>
        <w:t>THE INFLUENCE OF PRICE PERCEPTION, BRAND IMAGE AND</w:t>
      </w:r>
      <w:r w:rsidR="003D5872">
        <w:rPr>
          <w:b/>
          <w:lang w:val="en-GB"/>
        </w:rPr>
        <w:t xml:space="preserve"> </w:t>
      </w:r>
      <w:r w:rsidRPr="00514E0C">
        <w:rPr>
          <w:b/>
          <w:lang w:val="id-ID"/>
        </w:rPr>
        <w:t>PRODUCT QUALITY ON PURCHASE DECISIONS</w:t>
      </w:r>
      <w:r w:rsidR="004D33CF">
        <w:rPr>
          <w:b/>
          <w:lang w:val="id-ID"/>
        </w:rPr>
        <w:t xml:space="preserve"> </w:t>
      </w:r>
      <w:r w:rsidR="003D5872">
        <w:rPr>
          <w:b/>
          <w:lang w:val="id-ID"/>
        </w:rPr>
        <w:t>EMINA SKINCARE</w:t>
      </w:r>
      <w:r w:rsidR="003D5872">
        <w:rPr>
          <w:b/>
          <w:lang w:val="en-GB"/>
        </w:rPr>
        <w:t xml:space="preserve"> </w:t>
      </w:r>
      <w:r w:rsidRPr="00514E0C">
        <w:rPr>
          <w:b/>
          <w:lang w:val="id-ID"/>
        </w:rPr>
        <w:t>PRODUCTS</w:t>
      </w:r>
      <w:r w:rsidR="004D33CF">
        <w:rPr>
          <w:b/>
          <w:lang w:val="id-ID"/>
        </w:rPr>
        <w:t xml:space="preserve"> </w:t>
      </w:r>
      <w:r w:rsidRPr="00514E0C">
        <w:rPr>
          <w:b/>
        </w:rPr>
        <w:t>(Case Study of Guardian Plaza Andalas Store, Padang City)</w:t>
      </w:r>
    </w:p>
    <w:p w14:paraId="07CF8EBD" w14:textId="77777777" w:rsidR="009107FA" w:rsidRDefault="009107FA" w:rsidP="003D5872">
      <w:pPr>
        <w:jc w:val="center"/>
        <w:outlineLvl w:val="0"/>
        <w:rPr>
          <w:bCs/>
          <w:sz w:val="20"/>
          <w:szCs w:val="20"/>
        </w:rPr>
      </w:pPr>
    </w:p>
    <w:p w14:paraId="6AB04948" w14:textId="5BE038BE" w:rsidR="00440170" w:rsidRDefault="00C32375" w:rsidP="009C4A96">
      <w:pPr>
        <w:jc w:val="center"/>
        <w:outlineLvl w:val="0"/>
        <w:rPr>
          <w:bCs/>
          <w:sz w:val="20"/>
          <w:szCs w:val="20"/>
        </w:rPr>
      </w:pPr>
      <w:r w:rsidRPr="00C32375">
        <w:rPr>
          <w:bCs/>
          <w:sz w:val="20"/>
          <w:szCs w:val="20"/>
          <w:vertAlign w:val="superscript"/>
        </w:rPr>
        <w:t>1)</w:t>
      </w:r>
      <w:r w:rsidR="00440170" w:rsidRPr="00514E0C">
        <w:rPr>
          <w:bCs/>
          <w:sz w:val="20"/>
          <w:szCs w:val="20"/>
        </w:rPr>
        <w:t>Elva Dona</w:t>
      </w:r>
      <w:r>
        <w:rPr>
          <w:bCs/>
          <w:sz w:val="20"/>
          <w:szCs w:val="20"/>
        </w:rPr>
        <w:t>,</w:t>
      </w:r>
      <w:r w:rsidR="00440170" w:rsidRPr="00514E0C">
        <w:rPr>
          <w:bCs/>
          <w:sz w:val="20"/>
          <w:szCs w:val="20"/>
        </w:rPr>
        <w:t xml:space="preserve"> </w:t>
      </w:r>
      <w:proofErr w:type="gramStart"/>
      <w:r w:rsidRPr="00514E0C">
        <w:rPr>
          <w:bCs/>
          <w:sz w:val="20"/>
          <w:szCs w:val="20"/>
          <w:vertAlign w:val="superscript"/>
        </w:rPr>
        <w:t>2)</w:t>
      </w:r>
      <w:proofErr w:type="spellStart"/>
      <w:r w:rsidR="00440170" w:rsidRPr="00514E0C">
        <w:rPr>
          <w:bCs/>
          <w:sz w:val="20"/>
          <w:szCs w:val="20"/>
        </w:rPr>
        <w:t>Revida</w:t>
      </w:r>
      <w:proofErr w:type="spellEnd"/>
      <w:proofErr w:type="gramEnd"/>
      <w:r w:rsidR="009C4A96">
        <w:rPr>
          <w:bCs/>
          <w:sz w:val="20"/>
          <w:szCs w:val="20"/>
        </w:rPr>
        <w:t xml:space="preserve"> </w:t>
      </w:r>
      <w:proofErr w:type="spellStart"/>
      <w:r w:rsidR="00440170" w:rsidRPr="00514E0C">
        <w:rPr>
          <w:bCs/>
          <w:sz w:val="20"/>
          <w:szCs w:val="20"/>
        </w:rPr>
        <w:t>Apma</w:t>
      </w:r>
      <w:proofErr w:type="spellEnd"/>
    </w:p>
    <w:p w14:paraId="17625500" w14:textId="77777777" w:rsidR="00C32375" w:rsidRPr="00514E0C" w:rsidRDefault="00C32375" w:rsidP="00440170">
      <w:pPr>
        <w:jc w:val="center"/>
        <w:outlineLvl w:val="0"/>
        <w:rPr>
          <w:bCs/>
          <w:sz w:val="20"/>
          <w:szCs w:val="20"/>
        </w:rPr>
      </w:pPr>
    </w:p>
    <w:p w14:paraId="42CC7036" w14:textId="2A3F62F9" w:rsidR="002C1B26" w:rsidRDefault="000C5D8F" w:rsidP="00F13703">
      <w:pPr>
        <w:keepNext/>
        <w:pBdr>
          <w:top w:val="nil"/>
          <w:left w:val="nil"/>
          <w:bottom w:val="nil"/>
          <w:right w:val="nil"/>
          <w:between w:val="nil"/>
        </w:pBdr>
        <w:jc w:val="center"/>
        <w:rPr>
          <w:color w:val="000000"/>
          <w:sz w:val="16"/>
          <w:szCs w:val="16"/>
        </w:rPr>
      </w:pPr>
      <w:r w:rsidRPr="00514E0C">
        <w:rPr>
          <w:color w:val="000000"/>
          <w:sz w:val="16"/>
          <w:szCs w:val="16"/>
          <w:vertAlign w:val="superscript"/>
        </w:rPr>
        <w:t>1</w:t>
      </w:r>
      <w:r w:rsidR="00905DA5" w:rsidRPr="00514E0C">
        <w:rPr>
          <w:color w:val="000000"/>
          <w:sz w:val="16"/>
          <w:szCs w:val="16"/>
          <w:vertAlign w:val="superscript"/>
        </w:rPr>
        <w:t>,</w:t>
      </w:r>
      <w:r w:rsidRPr="00514E0C">
        <w:rPr>
          <w:color w:val="000000"/>
          <w:sz w:val="16"/>
          <w:szCs w:val="16"/>
          <w:vertAlign w:val="superscript"/>
        </w:rPr>
        <w:t>2</w:t>
      </w:r>
      <w:r w:rsidR="00C32375">
        <w:rPr>
          <w:color w:val="000000"/>
          <w:sz w:val="16"/>
          <w:szCs w:val="16"/>
          <w:vertAlign w:val="superscript"/>
        </w:rPr>
        <w:t xml:space="preserve">, </w:t>
      </w:r>
      <w:r w:rsidR="00905DA5" w:rsidRPr="00514E0C">
        <w:rPr>
          <w:color w:val="000000"/>
          <w:sz w:val="16"/>
          <w:szCs w:val="16"/>
        </w:rPr>
        <w:t xml:space="preserve">Prodi </w:t>
      </w:r>
      <w:proofErr w:type="spellStart"/>
      <w:r w:rsidR="00905DA5" w:rsidRPr="00514E0C">
        <w:rPr>
          <w:color w:val="000000"/>
          <w:sz w:val="16"/>
          <w:szCs w:val="16"/>
        </w:rPr>
        <w:t>Manajemen</w:t>
      </w:r>
      <w:proofErr w:type="spellEnd"/>
      <w:r w:rsidR="00905DA5" w:rsidRPr="00514E0C">
        <w:rPr>
          <w:color w:val="000000"/>
          <w:sz w:val="16"/>
          <w:szCs w:val="16"/>
        </w:rPr>
        <w:t xml:space="preserve">, </w:t>
      </w:r>
      <w:proofErr w:type="spellStart"/>
      <w:r w:rsidR="00905DA5" w:rsidRPr="00514E0C">
        <w:rPr>
          <w:color w:val="000000"/>
          <w:sz w:val="16"/>
          <w:szCs w:val="16"/>
        </w:rPr>
        <w:t>S</w:t>
      </w:r>
      <w:r w:rsidR="00782B60" w:rsidRPr="00514E0C">
        <w:rPr>
          <w:color w:val="000000"/>
          <w:sz w:val="16"/>
          <w:szCs w:val="16"/>
        </w:rPr>
        <w:t>ekolah</w:t>
      </w:r>
      <w:proofErr w:type="spellEnd"/>
      <w:r w:rsidR="00782B60" w:rsidRPr="00514E0C">
        <w:rPr>
          <w:color w:val="000000"/>
          <w:sz w:val="16"/>
          <w:szCs w:val="16"/>
        </w:rPr>
        <w:t xml:space="preserve"> Tinggi </w:t>
      </w:r>
      <w:proofErr w:type="spellStart"/>
      <w:r w:rsidR="00782B60" w:rsidRPr="00514E0C">
        <w:rPr>
          <w:color w:val="000000"/>
          <w:sz w:val="16"/>
          <w:szCs w:val="16"/>
        </w:rPr>
        <w:t>Ilmu</w:t>
      </w:r>
      <w:proofErr w:type="spellEnd"/>
      <w:r w:rsidR="00782B60" w:rsidRPr="00514E0C">
        <w:rPr>
          <w:color w:val="000000"/>
          <w:sz w:val="16"/>
          <w:szCs w:val="16"/>
        </w:rPr>
        <w:t xml:space="preserve"> Ekonomi “</w:t>
      </w:r>
      <w:r w:rsidR="00905DA5" w:rsidRPr="00514E0C">
        <w:rPr>
          <w:color w:val="000000"/>
          <w:sz w:val="16"/>
          <w:szCs w:val="16"/>
        </w:rPr>
        <w:t>KBP</w:t>
      </w:r>
      <w:r w:rsidR="00782B60" w:rsidRPr="00514E0C">
        <w:rPr>
          <w:color w:val="000000"/>
          <w:sz w:val="16"/>
          <w:szCs w:val="16"/>
        </w:rPr>
        <w:t>”</w:t>
      </w:r>
      <w:r w:rsidR="00F03DAF" w:rsidRPr="00514E0C">
        <w:rPr>
          <w:color w:val="000000"/>
          <w:sz w:val="16"/>
          <w:szCs w:val="16"/>
        </w:rPr>
        <w:t>,</w:t>
      </w:r>
      <w:r w:rsidR="00905DA5" w:rsidRPr="00514E0C">
        <w:rPr>
          <w:color w:val="000000"/>
          <w:sz w:val="16"/>
          <w:szCs w:val="16"/>
        </w:rPr>
        <w:t xml:space="preserve"> Padang, Indonesia</w:t>
      </w:r>
    </w:p>
    <w:p w14:paraId="027D96DD" w14:textId="77777777" w:rsidR="00C32375" w:rsidRPr="00514E0C" w:rsidRDefault="00C32375" w:rsidP="00F13703">
      <w:pPr>
        <w:keepNext/>
        <w:pBdr>
          <w:top w:val="nil"/>
          <w:left w:val="nil"/>
          <w:bottom w:val="nil"/>
          <w:right w:val="nil"/>
          <w:between w:val="nil"/>
        </w:pBdr>
        <w:jc w:val="center"/>
        <w:rPr>
          <w:color w:val="000000"/>
          <w:sz w:val="16"/>
          <w:szCs w:val="16"/>
        </w:rPr>
      </w:pPr>
    </w:p>
    <w:p w14:paraId="48F08CB3" w14:textId="0D4F73FF" w:rsidR="00C32375" w:rsidRPr="003D5872" w:rsidRDefault="000C5D8F" w:rsidP="00C32375">
      <w:pPr>
        <w:jc w:val="center"/>
        <w:rPr>
          <w:sz w:val="16"/>
          <w:szCs w:val="16"/>
        </w:rPr>
      </w:pPr>
      <w:r w:rsidRPr="003D5872">
        <w:rPr>
          <w:sz w:val="16"/>
          <w:szCs w:val="16"/>
        </w:rPr>
        <w:t xml:space="preserve">Corresponding author: </w:t>
      </w:r>
      <w:hyperlink r:id="rId9" w:history="1">
        <w:r w:rsidR="00C32375" w:rsidRPr="003D5872">
          <w:rPr>
            <w:rStyle w:val="Hyperlink"/>
            <w:sz w:val="16"/>
            <w:szCs w:val="16"/>
          </w:rPr>
          <w:t>apmaravida00@gmail.com</w:t>
        </w:r>
      </w:hyperlink>
    </w:p>
    <w:p w14:paraId="2C67C144" w14:textId="77777777" w:rsidR="00C32375" w:rsidRPr="00514E0C" w:rsidRDefault="00C32375" w:rsidP="00C32375">
      <w:pPr>
        <w:jc w:val="center"/>
        <w:rPr>
          <w:sz w:val="16"/>
          <w:szCs w:val="16"/>
        </w:rPr>
      </w:pPr>
    </w:p>
    <w:p w14:paraId="2EBDA712" w14:textId="77777777" w:rsidR="0065342B" w:rsidRDefault="0065342B" w:rsidP="0065342B">
      <w:pPr>
        <w:jc w:val="center"/>
        <w:rPr>
          <w:b/>
          <w:sz w:val="20"/>
          <w:szCs w:val="20"/>
        </w:rPr>
      </w:pPr>
      <w:r w:rsidRPr="00514E0C">
        <w:rPr>
          <w:b/>
          <w:sz w:val="20"/>
          <w:szCs w:val="20"/>
        </w:rPr>
        <w:t>Abstract</w:t>
      </w:r>
    </w:p>
    <w:p w14:paraId="6C54A3EC" w14:textId="77777777" w:rsidR="00C32375" w:rsidRPr="00173D7C" w:rsidRDefault="00C32375" w:rsidP="0065342B">
      <w:pPr>
        <w:jc w:val="center"/>
        <w:rPr>
          <w:b/>
          <w:sz w:val="20"/>
          <w:szCs w:val="20"/>
        </w:rPr>
      </w:pPr>
    </w:p>
    <w:p w14:paraId="53FA38F9" w14:textId="042830DE" w:rsidR="0051140F" w:rsidRDefault="001B0336" w:rsidP="004D33CF">
      <w:pPr>
        <w:jc w:val="both"/>
        <w:rPr>
          <w:i/>
          <w:color w:val="000000"/>
          <w:sz w:val="20"/>
          <w:szCs w:val="20"/>
          <w:lang w:val="id-ID"/>
        </w:rPr>
      </w:pPr>
      <w:r w:rsidRPr="001B0336">
        <w:rPr>
          <w:i/>
          <w:color w:val="000000"/>
          <w:sz w:val="20"/>
          <w:szCs w:val="20"/>
          <w:lang w:val="id-ID"/>
        </w:rPr>
        <w:t>The purpose of this investigation is to discern the impact of perceived price, brand reputation, and product attributes on consumers' choices when acquiring Emina skincare items. The examination unfolded via a specific study at the Guardian retail outlet within Plaza Andalas, Padang. The inquiry centered on an exclusive dependent variable—Purchasing Decisions—and three influencing factors: Price Perception (X1), Brand Image (X2), Product Quality (X3). A quantitative research design was implemented, with data gathered from 105 participants selected using a simple random sampling method. Methodology involved assessing research instruments for validity reliability, alongside classical assumption tests like for normality, multicollinearity, heteroscedasticity, autocorrelation. Multiple linear regression analysis was applied, statistical hypothesis testing executed with SPSS software. Findings indicated each individual factor—price perception, brand image, product quality—produces a positive discernible effect on Emina's merchandise purchases. Furthermore, when analyzed in combination, these three determinants also exhibited substantial influence on consumer actions. These conclusions emphasize critical role of pricing strategies, brand positioning, product excellence in shaping consumers' purchasing intent.</w:t>
      </w:r>
    </w:p>
    <w:p w14:paraId="745F2E47" w14:textId="77777777" w:rsidR="004D33CF" w:rsidRDefault="004D33CF" w:rsidP="004D33CF">
      <w:pPr>
        <w:jc w:val="both"/>
        <w:rPr>
          <w:i/>
          <w:color w:val="000000"/>
          <w:sz w:val="20"/>
          <w:szCs w:val="20"/>
        </w:rPr>
      </w:pPr>
    </w:p>
    <w:p w14:paraId="702B8B70" w14:textId="41688AB0" w:rsidR="0065342B" w:rsidRPr="00514E0C" w:rsidRDefault="0065342B" w:rsidP="0065342B">
      <w:pPr>
        <w:rPr>
          <w:i/>
          <w:color w:val="000000"/>
          <w:sz w:val="20"/>
          <w:szCs w:val="20"/>
        </w:rPr>
      </w:pPr>
      <w:r w:rsidRPr="00C32375">
        <w:rPr>
          <w:b/>
          <w:bCs/>
          <w:iCs/>
          <w:color w:val="000000"/>
          <w:sz w:val="20"/>
          <w:szCs w:val="20"/>
          <w:lang w:val="id-ID"/>
        </w:rPr>
        <w:t>Keywords:</w:t>
      </w:r>
      <w:r w:rsidRPr="00514E0C">
        <w:rPr>
          <w:i/>
          <w:color w:val="000000"/>
          <w:sz w:val="20"/>
          <w:szCs w:val="20"/>
          <w:lang w:val="id-ID"/>
        </w:rPr>
        <w:t xml:space="preserve"> </w:t>
      </w:r>
      <w:r w:rsidRPr="00C32375">
        <w:rPr>
          <w:iCs/>
          <w:color w:val="000000"/>
          <w:sz w:val="20"/>
          <w:szCs w:val="20"/>
          <w:lang w:val="id-ID"/>
        </w:rPr>
        <w:t>price perception, brand image, product quality and purchasing decisions</w:t>
      </w:r>
    </w:p>
    <w:p w14:paraId="641D8772" w14:textId="77777777" w:rsidR="00440170" w:rsidRPr="00514E0C" w:rsidRDefault="00440170" w:rsidP="00440170">
      <w:pPr>
        <w:rPr>
          <w:sz w:val="20"/>
          <w:szCs w:val="20"/>
        </w:rPr>
      </w:pPr>
    </w:p>
    <w:p w14:paraId="4E656494" w14:textId="77777777" w:rsidR="0065342B" w:rsidRPr="00514E0C" w:rsidRDefault="0065342B" w:rsidP="0065342B">
      <w:pPr>
        <w:rPr>
          <w:b/>
          <w:bCs/>
          <w:sz w:val="20"/>
          <w:szCs w:val="20"/>
        </w:rPr>
      </w:pPr>
      <w:r w:rsidRPr="00514E0C">
        <w:rPr>
          <w:b/>
          <w:bCs/>
          <w:sz w:val="20"/>
          <w:szCs w:val="20"/>
        </w:rPr>
        <w:t>Introduction</w:t>
      </w:r>
    </w:p>
    <w:p w14:paraId="74B0A154" w14:textId="2F201B76" w:rsidR="00C32375" w:rsidRDefault="009C4A96" w:rsidP="00C32375">
      <w:pPr>
        <w:ind w:firstLine="284"/>
        <w:jc w:val="both"/>
        <w:rPr>
          <w:sz w:val="20"/>
          <w:szCs w:val="20"/>
        </w:rPr>
      </w:pPr>
      <w:r w:rsidRPr="009C4A96">
        <w:rPr>
          <w:sz w:val="20"/>
          <w:szCs w:val="20"/>
        </w:rPr>
        <w:t xml:space="preserve">Due to the fast advancement of technology </w:t>
      </w:r>
      <w:r w:rsidR="0065342B" w:rsidRPr="00514E0C">
        <w:rPr>
          <w:sz w:val="20"/>
          <w:szCs w:val="20"/>
        </w:rPr>
        <w:t xml:space="preserve">in Indonesia </w:t>
      </w:r>
      <w:proofErr w:type="gramStart"/>
      <w:r w:rsidR="0065342B" w:rsidRPr="00514E0C">
        <w:rPr>
          <w:sz w:val="20"/>
          <w:szCs w:val="20"/>
        </w:rPr>
        <w:t>In</w:t>
      </w:r>
      <w:proofErr w:type="gramEnd"/>
      <w:r w:rsidR="0065342B" w:rsidRPr="00514E0C">
        <w:rPr>
          <w:sz w:val="20"/>
          <w:szCs w:val="20"/>
        </w:rPr>
        <w:t xml:space="preserve"> the competitive </w:t>
      </w:r>
      <w:r w:rsidRPr="009C4A96">
        <w:rPr>
          <w:sz w:val="20"/>
          <w:szCs w:val="20"/>
        </w:rPr>
        <w:t>beauty products sector</w:t>
      </w:r>
      <w:r w:rsidR="0065342B" w:rsidRPr="00514E0C">
        <w:rPr>
          <w:sz w:val="20"/>
          <w:szCs w:val="20"/>
        </w:rPr>
        <w:t xml:space="preserve">. Emina is present as one of the brands that compete. PT. Paragon Technology &amp; Innovation launched the name Emina in March 2015. Skincare, make up, and beauty tools are some of the beauty products offered by this brand. In addition to the attractive design, the price of Emina products is also affordable. Emina has succeeded in building a brand image as a beauty product that is suitable for teenagers who are just starting to try </w:t>
      </w:r>
      <w:proofErr w:type="gramStart"/>
      <w:r w:rsidR="0065342B" w:rsidRPr="00514E0C">
        <w:rPr>
          <w:sz w:val="20"/>
          <w:szCs w:val="20"/>
        </w:rPr>
        <w:t>make up</w:t>
      </w:r>
      <w:proofErr w:type="gramEnd"/>
      <w:r w:rsidR="0065342B" w:rsidRPr="00514E0C">
        <w:rPr>
          <w:sz w:val="20"/>
          <w:szCs w:val="20"/>
        </w:rPr>
        <w:t xml:space="preserve">, at a friendly price. Although it is a </w:t>
      </w:r>
      <w:proofErr w:type="gramStart"/>
      <w:r w:rsidR="0065342B" w:rsidRPr="00514E0C">
        <w:rPr>
          <w:sz w:val="20"/>
          <w:szCs w:val="20"/>
        </w:rPr>
        <w:t>fairly new</w:t>
      </w:r>
      <w:proofErr w:type="gramEnd"/>
      <w:r w:rsidR="0065342B" w:rsidRPr="00514E0C">
        <w:rPr>
          <w:sz w:val="20"/>
          <w:szCs w:val="20"/>
        </w:rPr>
        <w:t xml:space="preserve"> skincare brand, Emina has succeeded in proving itself to be able to compete with other big brands. This can be seen from sales on Tokopedia and Shopee (Napitupulu et al., 2023).</w:t>
      </w:r>
    </w:p>
    <w:p w14:paraId="0C754D73" w14:textId="5678B552" w:rsidR="00C32375" w:rsidRDefault="0065342B" w:rsidP="00C32375">
      <w:pPr>
        <w:ind w:firstLine="284"/>
        <w:jc w:val="both"/>
        <w:rPr>
          <w:sz w:val="20"/>
          <w:szCs w:val="20"/>
        </w:rPr>
      </w:pPr>
      <w:proofErr w:type="spellStart"/>
      <w:r w:rsidRPr="00514E0C">
        <w:rPr>
          <w:sz w:val="20"/>
          <w:szCs w:val="20"/>
        </w:rPr>
        <w:t>Hanaysha</w:t>
      </w:r>
      <w:proofErr w:type="spellEnd"/>
      <w:r w:rsidRPr="00514E0C">
        <w:rPr>
          <w:sz w:val="20"/>
          <w:szCs w:val="20"/>
        </w:rPr>
        <w:t xml:space="preserve"> (2022) explains that Consumer purchasing decisions have been widely studied in contemporary marketing literature. This is expressed when consumers begin this process by recognizing a need, looking for options, evaluating options, and finally choosing a particular good or service. The series of decisions that buyers make before making a purchase include what they will buy, when and where they will buy it, what brand they choose, the type of payment they use, and the amount they will spend. Consumers' perceptions of a company's offerings and brands often determine their purchasing decisions. More precisely, consumer purchasing behavior is usually influenced by their experience with a company's products and the </w:t>
      </w:r>
      <w:r w:rsidR="009C4A96" w:rsidRPr="009C4A96">
        <w:rPr>
          <w:sz w:val="20"/>
          <w:szCs w:val="20"/>
        </w:rPr>
        <w:t>proficiency</w:t>
      </w:r>
      <w:r w:rsidRPr="00514E0C">
        <w:rPr>
          <w:sz w:val="20"/>
          <w:szCs w:val="20"/>
        </w:rPr>
        <w:t xml:space="preserve"> of those products to </w:t>
      </w:r>
      <w:r w:rsidR="00AE5E2C" w:rsidRPr="00AE5E2C">
        <w:rPr>
          <w:sz w:val="20"/>
          <w:szCs w:val="20"/>
        </w:rPr>
        <w:t xml:space="preserve">accommodate </w:t>
      </w:r>
      <w:proofErr w:type="gramStart"/>
      <w:r w:rsidR="00AE5E2C" w:rsidRPr="00AE5E2C">
        <w:rPr>
          <w:sz w:val="20"/>
          <w:szCs w:val="20"/>
        </w:rPr>
        <w:t>particular expectations</w:t>
      </w:r>
      <w:proofErr w:type="gramEnd"/>
      <w:r w:rsidRPr="00514E0C">
        <w:rPr>
          <w:sz w:val="20"/>
          <w:szCs w:val="20"/>
        </w:rPr>
        <w:t>. By creating advertising and promotional programs that attract customers' attention, marketers can encourage their purchasing behavior.</w:t>
      </w:r>
    </w:p>
    <w:p w14:paraId="6C032505" w14:textId="46CAE899" w:rsidR="0065342B" w:rsidRDefault="00476089" w:rsidP="00C32375">
      <w:pPr>
        <w:ind w:firstLine="284"/>
        <w:jc w:val="both"/>
        <w:rPr>
          <w:sz w:val="20"/>
          <w:szCs w:val="20"/>
        </w:rPr>
      </w:pPr>
      <w:r w:rsidRPr="00476089">
        <w:rPr>
          <w:sz w:val="20"/>
          <w:szCs w:val="20"/>
        </w:rPr>
        <w:t>Based on the explanation provided, encompassing both theoretical underpinnings and the empirical findings from the current research subject, the researcher opted for the title: "The Influence of Price Perception, Brand Image, and Product Quality on Purchasing Decisions of Emina Skincare Products."</w:t>
      </w:r>
    </w:p>
    <w:p w14:paraId="6B83B2AC" w14:textId="77777777" w:rsidR="009107FA" w:rsidRPr="00514E0C" w:rsidRDefault="009107FA" w:rsidP="0065342B">
      <w:pPr>
        <w:ind w:firstLine="720"/>
        <w:jc w:val="both"/>
        <w:rPr>
          <w:sz w:val="20"/>
          <w:szCs w:val="20"/>
        </w:rPr>
      </w:pPr>
    </w:p>
    <w:p w14:paraId="4FB010B9" w14:textId="77777777" w:rsidR="0065342B" w:rsidRPr="00514E0C" w:rsidRDefault="0065342B" w:rsidP="0065342B">
      <w:pPr>
        <w:jc w:val="both"/>
        <w:rPr>
          <w:rFonts w:eastAsia="SimSun"/>
          <w:b/>
          <w:bCs/>
          <w:sz w:val="20"/>
          <w:szCs w:val="20"/>
        </w:rPr>
      </w:pPr>
      <w:r w:rsidRPr="00514E0C">
        <w:rPr>
          <w:rFonts w:eastAsia="SimSun"/>
          <w:b/>
          <w:bCs/>
          <w:sz w:val="20"/>
          <w:szCs w:val="20"/>
        </w:rPr>
        <w:t>Research methods</w:t>
      </w:r>
    </w:p>
    <w:p w14:paraId="5B807E8C" w14:textId="585E208C" w:rsidR="009107FA" w:rsidRDefault="00BE09D6" w:rsidP="00C32375">
      <w:pPr>
        <w:ind w:firstLine="284"/>
        <w:jc w:val="both"/>
        <w:rPr>
          <w:rFonts w:eastAsia="SimSun"/>
          <w:sz w:val="20"/>
          <w:szCs w:val="20"/>
        </w:rPr>
      </w:pPr>
      <w:r w:rsidRPr="00BE09D6">
        <w:rPr>
          <w:rFonts w:eastAsia="SimSun"/>
          <w:sz w:val="20"/>
          <w:szCs w:val="20"/>
        </w:rPr>
        <w:t xml:space="preserve">The methodology employed within this study is a quantitative research approach, relying upon primary data as its fundamental source. Analytical procedures encompassed descriptive statistical analysis, instrument validation, scrutiny into classical assumptions, multiple linear regression analysis, and evaluation for hypotheses. This study's target demographic consisted </w:t>
      </w:r>
      <w:proofErr w:type="gramStart"/>
      <w:r w:rsidRPr="00BE09D6">
        <w:rPr>
          <w:rFonts w:eastAsia="SimSun"/>
          <w:sz w:val="20"/>
          <w:szCs w:val="20"/>
        </w:rPr>
        <w:t>from</w:t>
      </w:r>
      <w:proofErr w:type="gramEnd"/>
      <w:r w:rsidRPr="00BE09D6">
        <w:rPr>
          <w:rFonts w:eastAsia="SimSun"/>
          <w:sz w:val="20"/>
          <w:szCs w:val="20"/>
        </w:rPr>
        <w:t xml:space="preserve"> consumers who had made purchases at the Guardian Plaza Andalas store in Padang City, with total 105 individuals participating in survey. Probability simple random sampling was utilized as technique for selecting participants, and data collection was facilitated through administration of questionnaires.</w:t>
      </w:r>
    </w:p>
    <w:p w14:paraId="7075F0E4" w14:textId="77777777" w:rsidR="00C32375" w:rsidRPr="00514E0C" w:rsidRDefault="00C32375" w:rsidP="00C32375">
      <w:pPr>
        <w:ind w:firstLine="284"/>
        <w:jc w:val="both"/>
        <w:rPr>
          <w:rFonts w:eastAsia="SimSun"/>
          <w:sz w:val="20"/>
          <w:szCs w:val="20"/>
        </w:rPr>
      </w:pPr>
    </w:p>
    <w:p w14:paraId="39AD8172" w14:textId="77777777" w:rsidR="0065342B" w:rsidRPr="00514E0C" w:rsidRDefault="0065342B" w:rsidP="0065342B">
      <w:pPr>
        <w:jc w:val="both"/>
        <w:rPr>
          <w:rFonts w:eastAsia="SimSun"/>
          <w:b/>
          <w:bCs/>
          <w:sz w:val="20"/>
          <w:szCs w:val="20"/>
        </w:rPr>
      </w:pPr>
      <w:r w:rsidRPr="00514E0C">
        <w:rPr>
          <w:rFonts w:eastAsia="SimSun"/>
          <w:b/>
          <w:bCs/>
          <w:sz w:val="20"/>
          <w:szCs w:val="20"/>
        </w:rPr>
        <w:lastRenderedPageBreak/>
        <w:t>Research Results and Discussion</w:t>
      </w:r>
    </w:p>
    <w:p w14:paraId="504BB3D3" w14:textId="77777777" w:rsidR="0065342B" w:rsidRDefault="0065342B" w:rsidP="00C32375">
      <w:pPr>
        <w:jc w:val="both"/>
        <w:rPr>
          <w:b/>
          <w:bCs/>
          <w:sz w:val="20"/>
          <w:szCs w:val="20"/>
        </w:rPr>
      </w:pPr>
      <w:r w:rsidRPr="00514E0C">
        <w:rPr>
          <w:b/>
          <w:bCs/>
          <w:sz w:val="20"/>
          <w:szCs w:val="20"/>
        </w:rPr>
        <w:t>Descriptive Statistical Analysis of TCR</w:t>
      </w:r>
    </w:p>
    <w:p w14:paraId="68B2A6CB" w14:textId="77777777" w:rsidR="00C32375" w:rsidRPr="00514E0C" w:rsidRDefault="00C32375" w:rsidP="00C32375">
      <w:pPr>
        <w:jc w:val="both"/>
        <w:rPr>
          <w:b/>
          <w:bCs/>
          <w:sz w:val="20"/>
          <w:szCs w:val="20"/>
        </w:rPr>
      </w:pPr>
    </w:p>
    <w:p w14:paraId="033E9573" w14:textId="40F5C645" w:rsidR="0065342B" w:rsidRPr="00514E0C" w:rsidRDefault="0065342B" w:rsidP="0065342B">
      <w:pPr>
        <w:jc w:val="center"/>
        <w:rPr>
          <w:bCs/>
          <w:sz w:val="20"/>
          <w:szCs w:val="20"/>
        </w:rPr>
      </w:pPr>
      <w:r w:rsidRPr="00514E0C">
        <w:rPr>
          <w:b/>
          <w:bCs/>
          <w:sz w:val="20"/>
          <w:szCs w:val="20"/>
        </w:rPr>
        <w:t>Table 1</w:t>
      </w:r>
      <w:r w:rsidR="003D5872">
        <w:rPr>
          <w:b/>
          <w:bCs/>
          <w:sz w:val="20"/>
          <w:szCs w:val="20"/>
        </w:rPr>
        <w:t>.</w:t>
      </w:r>
      <w:r w:rsidRPr="00514E0C">
        <w:rPr>
          <w:b/>
          <w:bCs/>
          <w:sz w:val="20"/>
          <w:szCs w:val="20"/>
        </w:rPr>
        <w:t xml:space="preserve"> </w:t>
      </w:r>
      <w:r w:rsidRPr="003D5872">
        <w:rPr>
          <w:bCs/>
          <w:sz w:val="20"/>
          <w:szCs w:val="20"/>
        </w:rPr>
        <w:t>Results of Descriptive TCR Test of Price Perception (X1)</w:t>
      </w:r>
    </w:p>
    <w:tbl>
      <w:tblPr>
        <w:tblStyle w:val="TableGrid"/>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630"/>
        <w:gridCol w:w="630"/>
        <w:gridCol w:w="450"/>
        <w:gridCol w:w="630"/>
        <w:gridCol w:w="540"/>
        <w:gridCol w:w="806"/>
        <w:gridCol w:w="1025"/>
        <w:gridCol w:w="1260"/>
      </w:tblGrid>
      <w:tr w:rsidR="0065342B" w:rsidRPr="00514E0C" w14:paraId="3C40D6ED" w14:textId="77777777" w:rsidTr="00C32375">
        <w:tc>
          <w:tcPr>
            <w:tcW w:w="1417" w:type="dxa"/>
            <w:vMerge w:val="restart"/>
            <w:shd w:val="clear" w:color="auto" w:fill="D0CECE" w:themeFill="background2" w:themeFillShade="E6"/>
          </w:tcPr>
          <w:p w14:paraId="12F8108E" w14:textId="77777777" w:rsidR="0065342B" w:rsidRPr="00C32375" w:rsidRDefault="0065342B" w:rsidP="00C32375">
            <w:pPr>
              <w:ind w:left="-150"/>
              <w:jc w:val="center"/>
              <w:rPr>
                <w:rFonts w:ascii="Times New Roman" w:hAnsi="Times New Roman"/>
                <w:b/>
                <w:sz w:val="20"/>
                <w:szCs w:val="20"/>
                <w:lang w:val="id-ID"/>
              </w:rPr>
            </w:pPr>
            <w:r w:rsidRPr="00C32375">
              <w:rPr>
                <w:rFonts w:ascii="Times New Roman" w:hAnsi="Times New Roman"/>
                <w:b/>
                <w:sz w:val="20"/>
                <w:szCs w:val="20"/>
                <w:lang w:val="id-ID"/>
              </w:rPr>
              <w:t>Statement Items</w:t>
            </w:r>
          </w:p>
        </w:tc>
        <w:tc>
          <w:tcPr>
            <w:tcW w:w="2880" w:type="dxa"/>
            <w:gridSpan w:val="5"/>
            <w:shd w:val="clear" w:color="auto" w:fill="D0CECE" w:themeFill="background2" w:themeFillShade="E6"/>
          </w:tcPr>
          <w:p w14:paraId="519FDEC5" w14:textId="77777777" w:rsidR="0065342B" w:rsidRPr="00C32375" w:rsidRDefault="0065342B" w:rsidP="00C32375">
            <w:pPr>
              <w:ind w:firstLine="284"/>
              <w:jc w:val="center"/>
              <w:rPr>
                <w:rFonts w:ascii="Times New Roman" w:hAnsi="Times New Roman"/>
                <w:b/>
                <w:sz w:val="20"/>
                <w:szCs w:val="20"/>
                <w:lang w:val="id-ID"/>
              </w:rPr>
            </w:pPr>
            <w:r w:rsidRPr="00C32375">
              <w:rPr>
                <w:rFonts w:ascii="Times New Roman" w:hAnsi="Times New Roman"/>
                <w:b/>
                <w:sz w:val="20"/>
                <w:szCs w:val="20"/>
                <w:lang w:val="id-ID"/>
              </w:rPr>
              <w:t>Scale</w:t>
            </w:r>
          </w:p>
        </w:tc>
        <w:tc>
          <w:tcPr>
            <w:tcW w:w="806" w:type="dxa"/>
            <w:vMerge w:val="restart"/>
            <w:shd w:val="clear" w:color="auto" w:fill="D0CECE" w:themeFill="background2" w:themeFillShade="E6"/>
            <w:vAlign w:val="center"/>
          </w:tcPr>
          <w:p w14:paraId="7D320B79" w14:textId="77777777" w:rsidR="0065342B" w:rsidRPr="00C32375" w:rsidRDefault="0065342B" w:rsidP="00C32375">
            <w:pPr>
              <w:jc w:val="center"/>
              <w:rPr>
                <w:rFonts w:ascii="Times New Roman" w:hAnsi="Times New Roman"/>
                <w:b/>
                <w:sz w:val="20"/>
                <w:szCs w:val="20"/>
                <w:lang w:val="id-ID"/>
              </w:rPr>
            </w:pPr>
            <w:r w:rsidRPr="00C32375">
              <w:rPr>
                <w:rFonts w:ascii="Times New Roman" w:hAnsi="Times New Roman"/>
                <w:b/>
                <w:sz w:val="20"/>
                <w:szCs w:val="20"/>
                <w:lang w:val="id-ID"/>
              </w:rPr>
              <w:t>TCR</w:t>
            </w:r>
          </w:p>
        </w:tc>
        <w:tc>
          <w:tcPr>
            <w:tcW w:w="1025" w:type="dxa"/>
            <w:vMerge w:val="restart"/>
            <w:shd w:val="clear" w:color="auto" w:fill="D0CECE" w:themeFill="background2" w:themeFillShade="E6"/>
            <w:vAlign w:val="center"/>
          </w:tcPr>
          <w:p w14:paraId="03EF0DFB" w14:textId="77777777" w:rsidR="0065342B" w:rsidRPr="00C32375" w:rsidRDefault="0065342B" w:rsidP="00C32375">
            <w:pPr>
              <w:jc w:val="center"/>
              <w:rPr>
                <w:rFonts w:ascii="Times New Roman" w:hAnsi="Times New Roman"/>
                <w:b/>
                <w:sz w:val="20"/>
                <w:szCs w:val="20"/>
                <w:lang w:val="id-ID"/>
              </w:rPr>
            </w:pPr>
            <w:r w:rsidRPr="00C32375">
              <w:rPr>
                <w:rFonts w:ascii="Times New Roman" w:hAnsi="Times New Roman"/>
                <w:b/>
                <w:sz w:val="20"/>
                <w:szCs w:val="20"/>
                <w:lang w:val="id-ID"/>
              </w:rPr>
              <w:t>IDX(%)</w:t>
            </w:r>
          </w:p>
        </w:tc>
        <w:tc>
          <w:tcPr>
            <w:tcW w:w="1260" w:type="dxa"/>
            <w:vMerge w:val="restart"/>
            <w:shd w:val="clear" w:color="auto" w:fill="D0CECE" w:themeFill="background2" w:themeFillShade="E6"/>
            <w:vAlign w:val="center"/>
          </w:tcPr>
          <w:p w14:paraId="04F814C1" w14:textId="77777777" w:rsidR="0065342B" w:rsidRPr="00C32375" w:rsidRDefault="0065342B" w:rsidP="00C32375">
            <w:pPr>
              <w:ind w:firstLine="284"/>
              <w:jc w:val="center"/>
              <w:rPr>
                <w:rFonts w:ascii="Times New Roman" w:hAnsi="Times New Roman"/>
                <w:b/>
                <w:sz w:val="20"/>
                <w:szCs w:val="20"/>
                <w:lang w:val="id-ID"/>
              </w:rPr>
            </w:pPr>
            <w:r w:rsidRPr="00C32375">
              <w:rPr>
                <w:rFonts w:ascii="Times New Roman" w:hAnsi="Times New Roman"/>
                <w:b/>
                <w:sz w:val="20"/>
                <w:szCs w:val="20"/>
                <w:lang w:val="id-ID"/>
              </w:rPr>
              <w:t>Criteria</w:t>
            </w:r>
          </w:p>
        </w:tc>
      </w:tr>
      <w:tr w:rsidR="0065342B" w:rsidRPr="00514E0C" w14:paraId="430BE930" w14:textId="77777777" w:rsidTr="00C32375">
        <w:tc>
          <w:tcPr>
            <w:tcW w:w="1417" w:type="dxa"/>
            <w:vMerge/>
          </w:tcPr>
          <w:p w14:paraId="1E821F63" w14:textId="77777777" w:rsidR="0065342B" w:rsidRPr="00514E0C" w:rsidRDefault="0065342B" w:rsidP="00C32375">
            <w:pPr>
              <w:ind w:firstLine="284"/>
              <w:jc w:val="both"/>
              <w:rPr>
                <w:rFonts w:ascii="Times New Roman" w:hAnsi="Times New Roman"/>
                <w:bCs/>
                <w:sz w:val="20"/>
                <w:szCs w:val="20"/>
                <w:lang w:val="id-ID"/>
              </w:rPr>
            </w:pPr>
          </w:p>
        </w:tc>
        <w:tc>
          <w:tcPr>
            <w:tcW w:w="630" w:type="dxa"/>
            <w:shd w:val="clear" w:color="auto" w:fill="D0CECE" w:themeFill="background2" w:themeFillShade="E6"/>
          </w:tcPr>
          <w:p w14:paraId="00FAD1EA" w14:textId="77777777" w:rsidR="0065342B" w:rsidRPr="00C32375" w:rsidRDefault="0065342B" w:rsidP="00C32375">
            <w:pPr>
              <w:jc w:val="center"/>
              <w:rPr>
                <w:rFonts w:ascii="Times New Roman" w:hAnsi="Times New Roman"/>
                <w:b/>
                <w:sz w:val="20"/>
                <w:szCs w:val="20"/>
                <w:lang w:val="id-ID"/>
              </w:rPr>
            </w:pPr>
            <w:r w:rsidRPr="00C32375">
              <w:rPr>
                <w:rFonts w:ascii="Times New Roman" w:hAnsi="Times New Roman"/>
                <w:b/>
                <w:sz w:val="20"/>
                <w:szCs w:val="20"/>
                <w:lang w:val="id-ID"/>
              </w:rPr>
              <w:t>STS</w:t>
            </w:r>
          </w:p>
        </w:tc>
        <w:tc>
          <w:tcPr>
            <w:tcW w:w="630" w:type="dxa"/>
            <w:shd w:val="clear" w:color="auto" w:fill="D0CECE" w:themeFill="background2" w:themeFillShade="E6"/>
          </w:tcPr>
          <w:p w14:paraId="3153B348" w14:textId="77777777" w:rsidR="0065342B" w:rsidRPr="00C32375" w:rsidRDefault="0065342B" w:rsidP="00C32375">
            <w:pPr>
              <w:jc w:val="center"/>
              <w:rPr>
                <w:rFonts w:ascii="Times New Roman" w:hAnsi="Times New Roman"/>
                <w:b/>
                <w:sz w:val="20"/>
                <w:szCs w:val="20"/>
                <w:lang w:val="id-ID"/>
              </w:rPr>
            </w:pPr>
            <w:r w:rsidRPr="00C32375">
              <w:rPr>
                <w:rFonts w:ascii="Times New Roman" w:hAnsi="Times New Roman"/>
                <w:b/>
                <w:sz w:val="20"/>
                <w:szCs w:val="20"/>
                <w:lang w:val="id-ID"/>
              </w:rPr>
              <w:t>TS</w:t>
            </w:r>
          </w:p>
        </w:tc>
        <w:tc>
          <w:tcPr>
            <w:tcW w:w="450" w:type="dxa"/>
            <w:shd w:val="clear" w:color="auto" w:fill="D0CECE" w:themeFill="background2" w:themeFillShade="E6"/>
          </w:tcPr>
          <w:p w14:paraId="7311B09D" w14:textId="77777777" w:rsidR="0065342B" w:rsidRPr="00C32375" w:rsidRDefault="0065342B" w:rsidP="00C32375">
            <w:pPr>
              <w:jc w:val="center"/>
              <w:rPr>
                <w:rFonts w:ascii="Times New Roman" w:hAnsi="Times New Roman"/>
                <w:b/>
                <w:sz w:val="20"/>
                <w:szCs w:val="20"/>
                <w:lang w:val="id-ID"/>
              </w:rPr>
            </w:pPr>
            <w:r w:rsidRPr="00C32375">
              <w:rPr>
                <w:rFonts w:ascii="Times New Roman" w:hAnsi="Times New Roman"/>
                <w:b/>
                <w:sz w:val="20"/>
                <w:szCs w:val="20"/>
                <w:lang w:val="id-ID"/>
              </w:rPr>
              <w:t>N</w:t>
            </w:r>
          </w:p>
        </w:tc>
        <w:tc>
          <w:tcPr>
            <w:tcW w:w="630" w:type="dxa"/>
            <w:shd w:val="clear" w:color="auto" w:fill="D0CECE" w:themeFill="background2" w:themeFillShade="E6"/>
          </w:tcPr>
          <w:p w14:paraId="08B16C1D" w14:textId="77777777" w:rsidR="0065342B" w:rsidRPr="00C32375" w:rsidRDefault="0065342B" w:rsidP="00C32375">
            <w:pPr>
              <w:jc w:val="center"/>
              <w:rPr>
                <w:rFonts w:ascii="Times New Roman" w:hAnsi="Times New Roman"/>
                <w:b/>
                <w:sz w:val="20"/>
                <w:szCs w:val="20"/>
                <w:lang w:val="id-ID"/>
              </w:rPr>
            </w:pPr>
            <w:r w:rsidRPr="00C32375">
              <w:rPr>
                <w:rFonts w:ascii="Times New Roman" w:hAnsi="Times New Roman"/>
                <w:b/>
                <w:sz w:val="20"/>
                <w:szCs w:val="20"/>
                <w:lang w:val="id-ID"/>
              </w:rPr>
              <w:t>S</w:t>
            </w:r>
          </w:p>
        </w:tc>
        <w:tc>
          <w:tcPr>
            <w:tcW w:w="540" w:type="dxa"/>
            <w:shd w:val="clear" w:color="auto" w:fill="D0CECE" w:themeFill="background2" w:themeFillShade="E6"/>
          </w:tcPr>
          <w:p w14:paraId="198D5401" w14:textId="77777777" w:rsidR="0065342B" w:rsidRPr="00C32375" w:rsidRDefault="0065342B" w:rsidP="00C32375">
            <w:pPr>
              <w:jc w:val="center"/>
              <w:rPr>
                <w:rFonts w:ascii="Times New Roman" w:hAnsi="Times New Roman"/>
                <w:b/>
                <w:sz w:val="20"/>
                <w:szCs w:val="20"/>
                <w:lang w:val="id-ID"/>
              </w:rPr>
            </w:pPr>
            <w:r w:rsidRPr="00C32375">
              <w:rPr>
                <w:rFonts w:ascii="Times New Roman" w:hAnsi="Times New Roman"/>
                <w:b/>
                <w:sz w:val="20"/>
                <w:szCs w:val="20"/>
                <w:lang w:val="id-ID"/>
              </w:rPr>
              <w:t>SS</w:t>
            </w:r>
          </w:p>
        </w:tc>
        <w:tc>
          <w:tcPr>
            <w:tcW w:w="806" w:type="dxa"/>
            <w:vMerge/>
          </w:tcPr>
          <w:p w14:paraId="5DDC5811" w14:textId="77777777" w:rsidR="0065342B" w:rsidRPr="00514E0C" w:rsidRDefault="0065342B" w:rsidP="00C32375">
            <w:pPr>
              <w:ind w:firstLine="284"/>
              <w:jc w:val="both"/>
              <w:rPr>
                <w:rFonts w:ascii="Times New Roman" w:hAnsi="Times New Roman"/>
                <w:bCs/>
                <w:sz w:val="20"/>
                <w:szCs w:val="20"/>
                <w:lang w:val="id-ID"/>
              </w:rPr>
            </w:pPr>
          </w:p>
        </w:tc>
        <w:tc>
          <w:tcPr>
            <w:tcW w:w="1025" w:type="dxa"/>
            <w:vMerge/>
          </w:tcPr>
          <w:p w14:paraId="692B7CBC" w14:textId="77777777" w:rsidR="0065342B" w:rsidRPr="00514E0C" w:rsidRDefault="0065342B" w:rsidP="00C32375">
            <w:pPr>
              <w:ind w:firstLine="284"/>
              <w:jc w:val="both"/>
              <w:rPr>
                <w:rFonts w:ascii="Times New Roman" w:hAnsi="Times New Roman"/>
                <w:bCs/>
                <w:sz w:val="20"/>
                <w:szCs w:val="20"/>
                <w:lang w:val="id-ID"/>
              </w:rPr>
            </w:pPr>
          </w:p>
        </w:tc>
        <w:tc>
          <w:tcPr>
            <w:tcW w:w="1260" w:type="dxa"/>
            <w:vMerge/>
          </w:tcPr>
          <w:p w14:paraId="445D1C1A" w14:textId="77777777" w:rsidR="0065342B" w:rsidRPr="00514E0C" w:rsidRDefault="0065342B" w:rsidP="00C32375">
            <w:pPr>
              <w:ind w:firstLine="284"/>
              <w:jc w:val="both"/>
              <w:rPr>
                <w:rFonts w:ascii="Times New Roman" w:hAnsi="Times New Roman"/>
                <w:bCs/>
                <w:sz w:val="20"/>
                <w:szCs w:val="20"/>
                <w:lang w:val="id-ID"/>
              </w:rPr>
            </w:pPr>
          </w:p>
        </w:tc>
      </w:tr>
      <w:tr w:rsidR="0065342B" w:rsidRPr="00514E0C" w14:paraId="0DFD9D84" w14:textId="77777777" w:rsidTr="00C32375">
        <w:tc>
          <w:tcPr>
            <w:tcW w:w="1417" w:type="dxa"/>
          </w:tcPr>
          <w:p w14:paraId="3AFDA4D0" w14:textId="77777777" w:rsidR="0065342B" w:rsidRPr="00514E0C" w:rsidRDefault="0065342B" w:rsidP="00C32375">
            <w:pPr>
              <w:ind w:firstLine="284"/>
              <w:jc w:val="both"/>
              <w:rPr>
                <w:rFonts w:ascii="Times New Roman" w:hAnsi="Times New Roman"/>
                <w:bCs/>
                <w:sz w:val="20"/>
                <w:szCs w:val="20"/>
                <w:lang w:val="id-ID"/>
              </w:rPr>
            </w:pPr>
            <w:r w:rsidRPr="00514E0C">
              <w:rPr>
                <w:rFonts w:ascii="Times New Roman" w:hAnsi="Times New Roman"/>
                <w:bCs/>
                <w:sz w:val="20"/>
                <w:szCs w:val="20"/>
                <w:lang w:val="id-ID"/>
              </w:rPr>
              <w:t>X1.1</w:t>
            </w:r>
          </w:p>
        </w:tc>
        <w:tc>
          <w:tcPr>
            <w:tcW w:w="630" w:type="dxa"/>
          </w:tcPr>
          <w:p w14:paraId="2FA89941" w14:textId="77777777" w:rsidR="0065342B" w:rsidRPr="00514E0C" w:rsidRDefault="0065342B" w:rsidP="00C32375">
            <w:pPr>
              <w:ind w:firstLine="284"/>
              <w:rPr>
                <w:rFonts w:ascii="Times New Roman" w:hAnsi="Times New Roman"/>
                <w:bCs/>
                <w:sz w:val="20"/>
                <w:szCs w:val="20"/>
              </w:rPr>
            </w:pPr>
            <w:r w:rsidRPr="00514E0C">
              <w:rPr>
                <w:rFonts w:ascii="Times New Roman" w:hAnsi="Times New Roman"/>
                <w:bCs/>
                <w:sz w:val="20"/>
                <w:szCs w:val="20"/>
              </w:rPr>
              <w:t>0</w:t>
            </w:r>
          </w:p>
        </w:tc>
        <w:tc>
          <w:tcPr>
            <w:tcW w:w="630" w:type="dxa"/>
          </w:tcPr>
          <w:p w14:paraId="720C1659" w14:textId="77777777" w:rsidR="0065342B" w:rsidRPr="00514E0C" w:rsidRDefault="0065342B" w:rsidP="00C32375">
            <w:pPr>
              <w:ind w:firstLine="284"/>
              <w:jc w:val="both"/>
              <w:rPr>
                <w:rFonts w:ascii="Times New Roman" w:hAnsi="Times New Roman"/>
                <w:bCs/>
                <w:sz w:val="20"/>
                <w:szCs w:val="20"/>
              </w:rPr>
            </w:pPr>
            <w:r w:rsidRPr="00514E0C">
              <w:rPr>
                <w:rFonts w:ascii="Times New Roman" w:hAnsi="Times New Roman"/>
                <w:bCs/>
                <w:sz w:val="20"/>
                <w:szCs w:val="20"/>
              </w:rPr>
              <w:t>0</w:t>
            </w:r>
          </w:p>
        </w:tc>
        <w:tc>
          <w:tcPr>
            <w:tcW w:w="450" w:type="dxa"/>
          </w:tcPr>
          <w:p w14:paraId="54C235F6" w14:textId="77777777" w:rsidR="0065342B" w:rsidRPr="00514E0C" w:rsidRDefault="0065342B" w:rsidP="00C32375">
            <w:pPr>
              <w:jc w:val="both"/>
              <w:rPr>
                <w:rFonts w:ascii="Times New Roman" w:hAnsi="Times New Roman"/>
                <w:bCs/>
                <w:sz w:val="20"/>
                <w:szCs w:val="20"/>
              </w:rPr>
            </w:pPr>
            <w:r w:rsidRPr="00514E0C">
              <w:rPr>
                <w:rFonts w:ascii="Times New Roman" w:hAnsi="Times New Roman"/>
                <w:bCs/>
                <w:sz w:val="20"/>
                <w:szCs w:val="20"/>
              </w:rPr>
              <w:t>8</w:t>
            </w:r>
          </w:p>
        </w:tc>
        <w:tc>
          <w:tcPr>
            <w:tcW w:w="630" w:type="dxa"/>
          </w:tcPr>
          <w:p w14:paraId="399D1248" w14:textId="77777777" w:rsidR="0065342B" w:rsidRPr="00514E0C" w:rsidRDefault="0065342B" w:rsidP="00C32375">
            <w:pPr>
              <w:jc w:val="both"/>
              <w:rPr>
                <w:rFonts w:ascii="Times New Roman" w:hAnsi="Times New Roman"/>
                <w:bCs/>
                <w:sz w:val="20"/>
                <w:szCs w:val="20"/>
              </w:rPr>
            </w:pPr>
            <w:r w:rsidRPr="00514E0C">
              <w:rPr>
                <w:rFonts w:ascii="Times New Roman" w:hAnsi="Times New Roman"/>
                <w:bCs/>
                <w:sz w:val="20"/>
                <w:szCs w:val="20"/>
              </w:rPr>
              <w:t>72</w:t>
            </w:r>
          </w:p>
        </w:tc>
        <w:tc>
          <w:tcPr>
            <w:tcW w:w="540" w:type="dxa"/>
          </w:tcPr>
          <w:p w14:paraId="59D32DEB" w14:textId="77777777" w:rsidR="0065342B" w:rsidRPr="00514E0C" w:rsidRDefault="0065342B" w:rsidP="00C32375">
            <w:pPr>
              <w:jc w:val="both"/>
              <w:rPr>
                <w:rFonts w:ascii="Times New Roman" w:hAnsi="Times New Roman"/>
                <w:bCs/>
                <w:sz w:val="20"/>
                <w:szCs w:val="20"/>
              </w:rPr>
            </w:pPr>
            <w:r w:rsidRPr="00514E0C">
              <w:rPr>
                <w:rFonts w:ascii="Times New Roman" w:hAnsi="Times New Roman"/>
                <w:bCs/>
                <w:sz w:val="20"/>
                <w:szCs w:val="20"/>
              </w:rPr>
              <w:t>25</w:t>
            </w:r>
          </w:p>
        </w:tc>
        <w:tc>
          <w:tcPr>
            <w:tcW w:w="806" w:type="dxa"/>
          </w:tcPr>
          <w:p w14:paraId="15958171"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437</w:t>
            </w:r>
          </w:p>
        </w:tc>
        <w:tc>
          <w:tcPr>
            <w:tcW w:w="1025" w:type="dxa"/>
          </w:tcPr>
          <w:p w14:paraId="23938333"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83.24</w:t>
            </w:r>
          </w:p>
        </w:tc>
        <w:tc>
          <w:tcPr>
            <w:tcW w:w="1260" w:type="dxa"/>
          </w:tcPr>
          <w:p w14:paraId="6D1D0960"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Very good</w:t>
            </w:r>
          </w:p>
        </w:tc>
      </w:tr>
      <w:tr w:rsidR="0065342B" w:rsidRPr="00514E0C" w14:paraId="60D0312C" w14:textId="77777777" w:rsidTr="00C32375">
        <w:tc>
          <w:tcPr>
            <w:tcW w:w="1417" w:type="dxa"/>
          </w:tcPr>
          <w:p w14:paraId="55908B2C" w14:textId="77777777" w:rsidR="0065342B" w:rsidRPr="00514E0C" w:rsidRDefault="0065342B" w:rsidP="00C32375">
            <w:pPr>
              <w:ind w:firstLine="284"/>
              <w:jc w:val="both"/>
              <w:rPr>
                <w:rFonts w:ascii="Times New Roman" w:hAnsi="Times New Roman"/>
                <w:bCs/>
                <w:sz w:val="20"/>
                <w:szCs w:val="20"/>
                <w:lang w:val="id-ID"/>
              </w:rPr>
            </w:pPr>
            <w:r w:rsidRPr="00514E0C">
              <w:rPr>
                <w:rFonts w:ascii="Times New Roman" w:hAnsi="Times New Roman"/>
                <w:bCs/>
                <w:sz w:val="20"/>
                <w:szCs w:val="20"/>
                <w:lang w:val="id-ID"/>
              </w:rPr>
              <w:t>X1.2</w:t>
            </w:r>
          </w:p>
        </w:tc>
        <w:tc>
          <w:tcPr>
            <w:tcW w:w="630" w:type="dxa"/>
          </w:tcPr>
          <w:p w14:paraId="2537F5FF" w14:textId="77777777" w:rsidR="0065342B" w:rsidRPr="00514E0C" w:rsidRDefault="0065342B" w:rsidP="00C32375">
            <w:pPr>
              <w:ind w:firstLine="284"/>
              <w:jc w:val="both"/>
              <w:rPr>
                <w:rFonts w:ascii="Times New Roman" w:hAnsi="Times New Roman"/>
                <w:bCs/>
                <w:sz w:val="20"/>
                <w:szCs w:val="20"/>
              </w:rPr>
            </w:pPr>
            <w:r w:rsidRPr="00514E0C">
              <w:rPr>
                <w:rFonts w:ascii="Times New Roman" w:hAnsi="Times New Roman"/>
                <w:bCs/>
                <w:sz w:val="20"/>
                <w:szCs w:val="20"/>
              </w:rPr>
              <w:t>0</w:t>
            </w:r>
          </w:p>
        </w:tc>
        <w:tc>
          <w:tcPr>
            <w:tcW w:w="630" w:type="dxa"/>
          </w:tcPr>
          <w:p w14:paraId="6EE4F766" w14:textId="77777777" w:rsidR="0065342B" w:rsidRPr="00514E0C" w:rsidRDefault="0065342B" w:rsidP="00C32375">
            <w:pPr>
              <w:ind w:firstLine="284"/>
              <w:jc w:val="both"/>
              <w:rPr>
                <w:rFonts w:ascii="Times New Roman" w:hAnsi="Times New Roman"/>
                <w:bCs/>
                <w:sz w:val="20"/>
                <w:szCs w:val="20"/>
              </w:rPr>
            </w:pPr>
            <w:r w:rsidRPr="00514E0C">
              <w:rPr>
                <w:rFonts w:ascii="Times New Roman" w:hAnsi="Times New Roman"/>
                <w:bCs/>
                <w:sz w:val="20"/>
                <w:szCs w:val="20"/>
              </w:rPr>
              <w:t>0</w:t>
            </w:r>
          </w:p>
        </w:tc>
        <w:tc>
          <w:tcPr>
            <w:tcW w:w="450" w:type="dxa"/>
          </w:tcPr>
          <w:p w14:paraId="60F3F3FF" w14:textId="77777777" w:rsidR="0065342B" w:rsidRPr="00514E0C" w:rsidRDefault="0065342B" w:rsidP="00C32375">
            <w:pPr>
              <w:jc w:val="both"/>
              <w:rPr>
                <w:rFonts w:ascii="Times New Roman" w:hAnsi="Times New Roman"/>
                <w:bCs/>
                <w:sz w:val="20"/>
                <w:szCs w:val="20"/>
              </w:rPr>
            </w:pPr>
            <w:r w:rsidRPr="00514E0C">
              <w:rPr>
                <w:rFonts w:ascii="Times New Roman" w:hAnsi="Times New Roman"/>
                <w:bCs/>
                <w:sz w:val="20"/>
                <w:szCs w:val="20"/>
              </w:rPr>
              <w:t>4</w:t>
            </w:r>
          </w:p>
        </w:tc>
        <w:tc>
          <w:tcPr>
            <w:tcW w:w="630" w:type="dxa"/>
          </w:tcPr>
          <w:p w14:paraId="09E465B7" w14:textId="77777777" w:rsidR="0065342B" w:rsidRPr="00514E0C" w:rsidRDefault="0065342B" w:rsidP="00C32375">
            <w:pPr>
              <w:jc w:val="both"/>
              <w:rPr>
                <w:rFonts w:ascii="Times New Roman" w:hAnsi="Times New Roman"/>
                <w:bCs/>
                <w:sz w:val="20"/>
                <w:szCs w:val="20"/>
              </w:rPr>
            </w:pPr>
            <w:r w:rsidRPr="00514E0C">
              <w:rPr>
                <w:rFonts w:ascii="Times New Roman" w:hAnsi="Times New Roman"/>
                <w:bCs/>
                <w:sz w:val="20"/>
                <w:szCs w:val="20"/>
              </w:rPr>
              <w:t>74</w:t>
            </w:r>
          </w:p>
        </w:tc>
        <w:tc>
          <w:tcPr>
            <w:tcW w:w="540" w:type="dxa"/>
          </w:tcPr>
          <w:p w14:paraId="1A1EDC6C" w14:textId="77777777" w:rsidR="0065342B" w:rsidRPr="00514E0C" w:rsidRDefault="0065342B" w:rsidP="00C32375">
            <w:pPr>
              <w:jc w:val="both"/>
              <w:rPr>
                <w:rFonts w:ascii="Times New Roman" w:hAnsi="Times New Roman"/>
                <w:bCs/>
                <w:sz w:val="20"/>
                <w:szCs w:val="20"/>
              </w:rPr>
            </w:pPr>
            <w:r w:rsidRPr="00514E0C">
              <w:rPr>
                <w:rFonts w:ascii="Times New Roman" w:hAnsi="Times New Roman"/>
                <w:bCs/>
                <w:sz w:val="20"/>
                <w:szCs w:val="20"/>
              </w:rPr>
              <w:t>27</w:t>
            </w:r>
          </w:p>
        </w:tc>
        <w:tc>
          <w:tcPr>
            <w:tcW w:w="806" w:type="dxa"/>
          </w:tcPr>
          <w:p w14:paraId="2CFAE4E4"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443</w:t>
            </w:r>
          </w:p>
        </w:tc>
        <w:tc>
          <w:tcPr>
            <w:tcW w:w="1025" w:type="dxa"/>
          </w:tcPr>
          <w:p w14:paraId="302BC783"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84.38</w:t>
            </w:r>
          </w:p>
        </w:tc>
        <w:tc>
          <w:tcPr>
            <w:tcW w:w="1260" w:type="dxa"/>
          </w:tcPr>
          <w:p w14:paraId="1A91A769"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Very good</w:t>
            </w:r>
          </w:p>
        </w:tc>
      </w:tr>
      <w:tr w:rsidR="0065342B" w:rsidRPr="00514E0C" w14:paraId="185133CB" w14:textId="77777777" w:rsidTr="00C32375">
        <w:tc>
          <w:tcPr>
            <w:tcW w:w="1417" w:type="dxa"/>
          </w:tcPr>
          <w:p w14:paraId="2DFB5082" w14:textId="77777777" w:rsidR="0065342B" w:rsidRPr="00514E0C" w:rsidRDefault="0065342B" w:rsidP="00C32375">
            <w:pPr>
              <w:ind w:firstLine="284"/>
              <w:jc w:val="both"/>
              <w:rPr>
                <w:rFonts w:ascii="Times New Roman" w:hAnsi="Times New Roman"/>
                <w:bCs/>
                <w:sz w:val="20"/>
                <w:szCs w:val="20"/>
                <w:lang w:val="id-ID"/>
              </w:rPr>
            </w:pPr>
            <w:r w:rsidRPr="00514E0C">
              <w:rPr>
                <w:rFonts w:ascii="Times New Roman" w:hAnsi="Times New Roman"/>
                <w:bCs/>
                <w:sz w:val="20"/>
                <w:szCs w:val="20"/>
                <w:lang w:val="id-ID"/>
              </w:rPr>
              <w:t>X1.3</w:t>
            </w:r>
          </w:p>
        </w:tc>
        <w:tc>
          <w:tcPr>
            <w:tcW w:w="630" w:type="dxa"/>
          </w:tcPr>
          <w:p w14:paraId="1D4C57CE" w14:textId="77777777" w:rsidR="0065342B" w:rsidRPr="00514E0C" w:rsidRDefault="0065342B" w:rsidP="00C32375">
            <w:pPr>
              <w:ind w:firstLine="284"/>
              <w:jc w:val="both"/>
              <w:rPr>
                <w:rFonts w:ascii="Times New Roman" w:hAnsi="Times New Roman"/>
                <w:bCs/>
                <w:sz w:val="20"/>
                <w:szCs w:val="20"/>
              </w:rPr>
            </w:pPr>
            <w:r w:rsidRPr="00514E0C">
              <w:rPr>
                <w:rFonts w:ascii="Times New Roman" w:hAnsi="Times New Roman"/>
                <w:bCs/>
                <w:sz w:val="20"/>
                <w:szCs w:val="20"/>
              </w:rPr>
              <w:t>0</w:t>
            </w:r>
          </w:p>
        </w:tc>
        <w:tc>
          <w:tcPr>
            <w:tcW w:w="630" w:type="dxa"/>
          </w:tcPr>
          <w:p w14:paraId="14D145BE" w14:textId="77777777" w:rsidR="0065342B" w:rsidRPr="00514E0C" w:rsidRDefault="0065342B" w:rsidP="00C32375">
            <w:pPr>
              <w:ind w:firstLine="284"/>
              <w:jc w:val="both"/>
              <w:rPr>
                <w:rFonts w:ascii="Times New Roman" w:hAnsi="Times New Roman"/>
                <w:bCs/>
                <w:sz w:val="20"/>
                <w:szCs w:val="20"/>
              </w:rPr>
            </w:pPr>
            <w:r w:rsidRPr="00514E0C">
              <w:rPr>
                <w:rFonts w:ascii="Times New Roman" w:hAnsi="Times New Roman"/>
                <w:bCs/>
                <w:sz w:val="20"/>
                <w:szCs w:val="20"/>
              </w:rPr>
              <w:t>1</w:t>
            </w:r>
          </w:p>
        </w:tc>
        <w:tc>
          <w:tcPr>
            <w:tcW w:w="450" w:type="dxa"/>
          </w:tcPr>
          <w:p w14:paraId="3B6D3D93" w14:textId="77777777" w:rsidR="0065342B" w:rsidRPr="00514E0C" w:rsidRDefault="0065342B" w:rsidP="00C32375">
            <w:pPr>
              <w:jc w:val="both"/>
              <w:rPr>
                <w:rFonts w:ascii="Times New Roman" w:hAnsi="Times New Roman"/>
                <w:bCs/>
                <w:sz w:val="20"/>
                <w:szCs w:val="20"/>
              </w:rPr>
            </w:pPr>
            <w:r w:rsidRPr="00514E0C">
              <w:rPr>
                <w:rFonts w:ascii="Times New Roman" w:hAnsi="Times New Roman"/>
                <w:bCs/>
                <w:sz w:val="20"/>
                <w:szCs w:val="20"/>
              </w:rPr>
              <w:t>27</w:t>
            </w:r>
          </w:p>
        </w:tc>
        <w:tc>
          <w:tcPr>
            <w:tcW w:w="630" w:type="dxa"/>
          </w:tcPr>
          <w:p w14:paraId="68E0090A" w14:textId="77777777" w:rsidR="0065342B" w:rsidRPr="00514E0C" w:rsidRDefault="0065342B" w:rsidP="00C32375">
            <w:pPr>
              <w:jc w:val="both"/>
              <w:rPr>
                <w:rFonts w:ascii="Times New Roman" w:hAnsi="Times New Roman"/>
                <w:bCs/>
                <w:sz w:val="20"/>
                <w:szCs w:val="20"/>
              </w:rPr>
            </w:pPr>
            <w:r w:rsidRPr="00514E0C">
              <w:rPr>
                <w:rFonts w:ascii="Times New Roman" w:hAnsi="Times New Roman"/>
                <w:bCs/>
                <w:sz w:val="20"/>
                <w:szCs w:val="20"/>
              </w:rPr>
              <w:t>62</w:t>
            </w:r>
          </w:p>
        </w:tc>
        <w:tc>
          <w:tcPr>
            <w:tcW w:w="540" w:type="dxa"/>
          </w:tcPr>
          <w:p w14:paraId="75C7C043" w14:textId="77777777" w:rsidR="0065342B" w:rsidRPr="00514E0C" w:rsidRDefault="0065342B" w:rsidP="00C32375">
            <w:pPr>
              <w:jc w:val="both"/>
              <w:rPr>
                <w:rFonts w:ascii="Times New Roman" w:hAnsi="Times New Roman"/>
                <w:bCs/>
                <w:sz w:val="20"/>
                <w:szCs w:val="20"/>
              </w:rPr>
            </w:pPr>
            <w:r w:rsidRPr="00514E0C">
              <w:rPr>
                <w:rFonts w:ascii="Times New Roman" w:hAnsi="Times New Roman"/>
                <w:bCs/>
                <w:sz w:val="20"/>
                <w:szCs w:val="20"/>
              </w:rPr>
              <w:t>15</w:t>
            </w:r>
          </w:p>
        </w:tc>
        <w:tc>
          <w:tcPr>
            <w:tcW w:w="806" w:type="dxa"/>
          </w:tcPr>
          <w:p w14:paraId="0B27BF4E"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406</w:t>
            </w:r>
          </w:p>
        </w:tc>
        <w:tc>
          <w:tcPr>
            <w:tcW w:w="1025" w:type="dxa"/>
          </w:tcPr>
          <w:p w14:paraId="0EE2DBA5"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77.33</w:t>
            </w:r>
          </w:p>
        </w:tc>
        <w:tc>
          <w:tcPr>
            <w:tcW w:w="1260" w:type="dxa"/>
          </w:tcPr>
          <w:p w14:paraId="30110748" w14:textId="40F9AA87" w:rsidR="0065342B" w:rsidRPr="00514E0C" w:rsidRDefault="00C32375" w:rsidP="00C32375">
            <w:pPr>
              <w:jc w:val="center"/>
              <w:rPr>
                <w:rFonts w:ascii="Times New Roman" w:hAnsi="Times New Roman"/>
                <w:bCs/>
                <w:sz w:val="20"/>
                <w:szCs w:val="20"/>
              </w:rPr>
            </w:pPr>
            <w:r>
              <w:rPr>
                <w:rFonts w:ascii="Times New Roman" w:hAnsi="Times New Roman"/>
                <w:bCs/>
                <w:sz w:val="20"/>
                <w:szCs w:val="20"/>
              </w:rPr>
              <w:t>G</w:t>
            </w:r>
            <w:r w:rsidR="0065342B" w:rsidRPr="00514E0C">
              <w:rPr>
                <w:rFonts w:ascii="Times New Roman" w:hAnsi="Times New Roman"/>
                <w:bCs/>
                <w:sz w:val="20"/>
                <w:szCs w:val="20"/>
              </w:rPr>
              <w:t>ood</w:t>
            </w:r>
          </w:p>
        </w:tc>
      </w:tr>
      <w:tr w:rsidR="0065342B" w:rsidRPr="00514E0C" w14:paraId="28EE4BE6" w14:textId="77777777" w:rsidTr="00C32375">
        <w:tc>
          <w:tcPr>
            <w:tcW w:w="1417" w:type="dxa"/>
          </w:tcPr>
          <w:p w14:paraId="7E3CB607" w14:textId="77777777" w:rsidR="0065342B" w:rsidRPr="00514E0C" w:rsidRDefault="0065342B" w:rsidP="00C32375">
            <w:pPr>
              <w:ind w:firstLine="284"/>
              <w:jc w:val="both"/>
              <w:rPr>
                <w:rFonts w:ascii="Times New Roman" w:hAnsi="Times New Roman"/>
                <w:bCs/>
                <w:sz w:val="20"/>
                <w:szCs w:val="20"/>
                <w:lang w:val="id-ID"/>
              </w:rPr>
            </w:pPr>
            <w:r w:rsidRPr="00514E0C">
              <w:rPr>
                <w:rFonts w:ascii="Times New Roman" w:hAnsi="Times New Roman"/>
                <w:bCs/>
                <w:sz w:val="20"/>
                <w:szCs w:val="20"/>
                <w:lang w:val="id-ID"/>
              </w:rPr>
              <w:t>X1.4</w:t>
            </w:r>
          </w:p>
        </w:tc>
        <w:tc>
          <w:tcPr>
            <w:tcW w:w="630" w:type="dxa"/>
          </w:tcPr>
          <w:p w14:paraId="7A202F17" w14:textId="77777777" w:rsidR="0065342B" w:rsidRPr="00514E0C" w:rsidRDefault="0065342B" w:rsidP="00C32375">
            <w:pPr>
              <w:ind w:firstLine="284"/>
              <w:jc w:val="both"/>
              <w:rPr>
                <w:rFonts w:ascii="Times New Roman" w:hAnsi="Times New Roman"/>
                <w:bCs/>
                <w:sz w:val="20"/>
                <w:szCs w:val="20"/>
              </w:rPr>
            </w:pPr>
            <w:r w:rsidRPr="00514E0C">
              <w:rPr>
                <w:rFonts w:ascii="Times New Roman" w:hAnsi="Times New Roman"/>
                <w:bCs/>
                <w:sz w:val="20"/>
                <w:szCs w:val="20"/>
              </w:rPr>
              <w:t>1</w:t>
            </w:r>
          </w:p>
        </w:tc>
        <w:tc>
          <w:tcPr>
            <w:tcW w:w="630" w:type="dxa"/>
          </w:tcPr>
          <w:p w14:paraId="3FBB6BA2" w14:textId="77777777" w:rsidR="0065342B" w:rsidRPr="00514E0C" w:rsidRDefault="0065342B" w:rsidP="00C32375">
            <w:pPr>
              <w:ind w:firstLine="284"/>
              <w:jc w:val="both"/>
              <w:rPr>
                <w:rFonts w:ascii="Times New Roman" w:hAnsi="Times New Roman"/>
                <w:bCs/>
                <w:sz w:val="20"/>
                <w:szCs w:val="20"/>
              </w:rPr>
            </w:pPr>
            <w:r w:rsidRPr="00514E0C">
              <w:rPr>
                <w:rFonts w:ascii="Times New Roman" w:hAnsi="Times New Roman"/>
                <w:bCs/>
                <w:sz w:val="20"/>
                <w:szCs w:val="20"/>
              </w:rPr>
              <w:t>5</w:t>
            </w:r>
          </w:p>
        </w:tc>
        <w:tc>
          <w:tcPr>
            <w:tcW w:w="450" w:type="dxa"/>
          </w:tcPr>
          <w:p w14:paraId="141CFD72" w14:textId="77777777" w:rsidR="0065342B" w:rsidRPr="00514E0C" w:rsidRDefault="0065342B" w:rsidP="00C32375">
            <w:pPr>
              <w:jc w:val="both"/>
              <w:rPr>
                <w:rFonts w:ascii="Times New Roman" w:hAnsi="Times New Roman"/>
                <w:bCs/>
                <w:sz w:val="20"/>
                <w:szCs w:val="20"/>
              </w:rPr>
            </w:pPr>
            <w:r w:rsidRPr="00514E0C">
              <w:rPr>
                <w:rFonts w:ascii="Times New Roman" w:hAnsi="Times New Roman"/>
                <w:bCs/>
                <w:sz w:val="20"/>
                <w:szCs w:val="20"/>
              </w:rPr>
              <w:t>20</w:t>
            </w:r>
          </w:p>
        </w:tc>
        <w:tc>
          <w:tcPr>
            <w:tcW w:w="630" w:type="dxa"/>
          </w:tcPr>
          <w:p w14:paraId="3733BEDA" w14:textId="77777777" w:rsidR="0065342B" w:rsidRPr="00514E0C" w:rsidRDefault="0065342B" w:rsidP="00C32375">
            <w:pPr>
              <w:jc w:val="both"/>
              <w:rPr>
                <w:rFonts w:ascii="Times New Roman" w:hAnsi="Times New Roman"/>
                <w:bCs/>
                <w:sz w:val="20"/>
                <w:szCs w:val="20"/>
              </w:rPr>
            </w:pPr>
            <w:r w:rsidRPr="00514E0C">
              <w:rPr>
                <w:rFonts w:ascii="Times New Roman" w:hAnsi="Times New Roman"/>
                <w:bCs/>
                <w:sz w:val="20"/>
                <w:szCs w:val="20"/>
              </w:rPr>
              <w:t>63</w:t>
            </w:r>
          </w:p>
        </w:tc>
        <w:tc>
          <w:tcPr>
            <w:tcW w:w="540" w:type="dxa"/>
          </w:tcPr>
          <w:p w14:paraId="572D9320" w14:textId="77777777" w:rsidR="0065342B" w:rsidRPr="00514E0C" w:rsidRDefault="0065342B" w:rsidP="00C32375">
            <w:pPr>
              <w:jc w:val="both"/>
              <w:rPr>
                <w:rFonts w:ascii="Times New Roman" w:hAnsi="Times New Roman"/>
                <w:bCs/>
                <w:sz w:val="20"/>
                <w:szCs w:val="20"/>
              </w:rPr>
            </w:pPr>
            <w:r w:rsidRPr="00514E0C">
              <w:rPr>
                <w:rFonts w:ascii="Times New Roman" w:hAnsi="Times New Roman"/>
                <w:bCs/>
                <w:sz w:val="20"/>
                <w:szCs w:val="20"/>
              </w:rPr>
              <w:t>16</w:t>
            </w:r>
          </w:p>
        </w:tc>
        <w:tc>
          <w:tcPr>
            <w:tcW w:w="806" w:type="dxa"/>
          </w:tcPr>
          <w:p w14:paraId="0A721BFA"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403</w:t>
            </w:r>
          </w:p>
        </w:tc>
        <w:tc>
          <w:tcPr>
            <w:tcW w:w="1025" w:type="dxa"/>
          </w:tcPr>
          <w:p w14:paraId="56A80821"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76.76</w:t>
            </w:r>
          </w:p>
        </w:tc>
        <w:tc>
          <w:tcPr>
            <w:tcW w:w="1260" w:type="dxa"/>
          </w:tcPr>
          <w:p w14:paraId="074CD0AE" w14:textId="0D6E19DC" w:rsidR="0065342B" w:rsidRPr="00514E0C" w:rsidRDefault="00C32375" w:rsidP="00C32375">
            <w:pPr>
              <w:jc w:val="center"/>
              <w:rPr>
                <w:rFonts w:ascii="Times New Roman" w:hAnsi="Times New Roman"/>
                <w:bCs/>
                <w:sz w:val="20"/>
                <w:szCs w:val="20"/>
              </w:rPr>
            </w:pPr>
            <w:r>
              <w:rPr>
                <w:rFonts w:ascii="Times New Roman" w:hAnsi="Times New Roman"/>
                <w:bCs/>
                <w:sz w:val="20"/>
                <w:szCs w:val="20"/>
              </w:rPr>
              <w:t>G</w:t>
            </w:r>
            <w:r w:rsidR="0065342B" w:rsidRPr="00514E0C">
              <w:rPr>
                <w:rFonts w:ascii="Times New Roman" w:hAnsi="Times New Roman"/>
                <w:bCs/>
                <w:sz w:val="20"/>
                <w:szCs w:val="20"/>
              </w:rPr>
              <w:t>ood</w:t>
            </w:r>
          </w:p>
        </w:tc>
      </w:tr>
      <w:tr w:rsidR="0065342B" w:rsidRPr="00514E0C" w14:paraId="1E4BD824" w14:textId="77777777" w:rsidTr="00C32375">
        <w:tc>
          <w:tcPr>
            <w:tcW w:w="1417" w:type="dxa"/>
          </w:tcPr>
          <w:p w14:paraId="58E2823B" w14:textId="77777777" w:rsidR="0065342B" w:rsidRPr="00514E0C" w:rsidRDefault="0065342B" w:rsidP="00C32375">
            <w:pPr>
              <w:ind w:firstLine="284"/>
              <w:jc w:val="both"/>
              <w:rPr>
                <w:rFonts w:ascii="Times New Roman" w:hAnsi="Times New Roman"/>
                <w:bCs/>
                <w:sz w:val="20"/>
                <w:szCs w:val="20"/>
                <w:lang w:val="id-ID"/>
              </w:rPr>
            </w:pPr>
            <w:r w:rsidRPr="00514E0C">
              <w:rPr>
                <w:rFonts w:ascii="Times New Roman" w:hAnsi="Times New Roman"/>
                <w:bCs/>
                <w:sz w:val="20"/>
                <w:szCs w:val="20"/>
                <w:lang w:val="id-ID"/>
              </w:rPr>
              <w:t>X1.5</w:t>
            </w:r>
          </w:p>
        </w:tc>
        <w:tc>
          <w:tcPr>
            <w:tcW w:w="630" w:type="dxa"/>
          </w:tcPr>
          <w:p w14:paraId="04AAFCCF" w14:textId="77777777" w:rsidR="0065342B" w:rsidRPr="00514E0C" w:rsidRDefault="0065342B" w:rsidP="00C32375">
            <w:pPr>
              <w:ind w:firstLine="284"/>
              <w:jc w:val="both"/>
              <w:rPr>
                <w:rFonts w:ascii="Times New Roman" w:hAnsi="Times New Roman"/>
                <w:bCs/>
                <w:sz w:val="20"/>
                <w:szCs w:val="20"/>
              </w:rPr>
            </w:pPr>
            <w:r w:rsidRPr="00514E0C">
              <w:rPr>
                <w:rFonts w:ascii="Times New Roman" w:hAnsi="Times New Roman"/>
                <w:bCs/>
                <w:sz w:val="20"/>
                <w:szCs w:val="20"/>
              </w:rPr>
              <w:t>1</w:t>
            </w:r>
          </w:p>
        </w:tc>
        <w:tc>
          <w:tcPr>
            <w:tcW w:w="630" w:type="dxa"/>
          </w:tcPr>
          <w:p w14:paraId="2EB14FD7" w14:textId="77777777" w:rsidR="0065342B" w:rsidRPr="00514E0C" w:rsidRDefault="0065342B" w:rsidP="00C32375">
            <w:pPr>
              <w:ind w:firstLine="284"/>
              <w:jc w:val="both"/>
              <w:rPr>
                <w:rFonts w:ascii="Times New Roman" w:hAnsi="Times New Roman"/>
                <w:bCs/>
                <w:sz w:val="20"/>
                <w:szCs w:val="20"/>
              </w:rPr>
            </w:pPr>
            <w:r w:rsidRPr="00514E0C">
              <w:rPr>
                <w:rFonts w:ascii="Times New Roman" w:hAnsi="Times New Roman"/>
                <w:bCs/>
                <w:sz w:val="20"/>
                <w:szCs w:val="20"/>
              </w:rPr>
              <w:t>0</w:t>
            </w:r>
          </w:p>
        </w:tc>
        <w:tc>
          <w:tcPr>
            <w:tcW w:w="450" w:type="dxa"/>
          </w:tcPr>
          <w:p w14:paraId="6350BF40" w14:textId="77777777" w:rsidR="0065342B" w:rsidRPr="00514E0C" w:rsidRDefault="0065342B" w:rsidP="00C32375">
            <w:pPr>
              <w:jc w:val="both"/>
              <w:rPr>
                <w:rFonts w:ascii="Times New Roman" w:hAnsi="Times New Roman"/>
                <w:bCs/>
                <w:sz w:val="20"/>
                <w:szCs w:val="20"/>
              </w:rPr>
            </w:pPr>
            <w:r w:rsidRPr="00514E0C">
              <w:rPr>
                <w:rFonts w:ascii="Times New Roman" w:hAnsi="Times New Roman"/>
                <w:bCs/>
                <w:sz w:val="20"/>
                <w:szCs w:val="20"/>
              </w:rPr>
              <w:t>5</w:t>
            </w:r>
          </w:p>
        </w:tc>
        <w:tc>
          <w:tcPr>
            <w:tcW w:w="630" w:type="dxa"/>
          </w:tcPr>
          <w:p w14:paraId="2BC5D36B" w14:textId="77777777" w:rsidR="0065342B" w:rsidRPr="00514E0C" w:rsidRDefault="0065342B" w:rsidP="00C32375">
            <w:pPr>
              <w:jc w:val="both"/>
              <w:rPr>
                <w:rFonts w:ascii="Times New Roman" w:hAnsi="Times New Roman"/>
                <w:bCs/>
                <w:sz w:val="20"/>
                <w:szCs w:val="20"/>
              </w:rPr>
            </w:pPr>
            <w:r w:rsidRPr="00514E0C">
              <w:rPr>
                <w:rFonts w:ascii="Times New Roman" w:hAnsi="Times New Roman"/>
                <w:bCs/>
                <w:sz w:val="20"/>
                <w:szCs w:val="20"/>
              </w:rPr>
              <w:t>77</w:t>
            </w:r>
          </w:p>
        </w:tc>
        <w:tc>
          <w:tcPr>
            <w:tcW w:w="540" w:type="dxa"/>
          </w:tcPr>
          <w:p w14:paraId="5F4C6931" w14:textId="77777777" w:rsidR="0065342B" w:rsidRPr="00514E0C" w:rsidRDefault="0065342B" w:rsidP="00C32375">
            <w:pPr>
              <w:jc w:val="both"/>
              <w:rPr>
                <w:rFonts w:ascii="Times New Roman" w:hAnsi="Times New Roman"/>
                <w:bCs/>
                <w:sz w:val="20"/>
                <w:szCs w:val="20"/>
              </w:rPr>
            </w:pPr>
            <w:r w:rsidRPr="00514E0C">
              <w:rPr>
                <w:rFonts w:ascii="Times New Roman" w:hAnsi="Times New Roman"/>
                <w:bCs/>
                <w:sz w:val="20"/>
                <w:szCs w:val="20"/>
              </w:rPr>
              <w:t>22</w:t>
            </w:r>
          </w:p>
        </w:tc>
        <w:tc>
          <w:tcPr>
            <w:tcW w:w="806" w:type="dxa"/>
          </w:tcPr>
          <w:p w14:paraId="116C54EB"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434</w:t>
            </w:r>
          </w:p>
        </w:tc>
        <w:tc>
          <w:tcPr>
            <w:tcW w:w="1025" w:type="dxa"/>
          </w:tcPr>
          <w:p w14:paraId="0402863A"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82.67</w:t>
            </w:r>
          </w:p>
        </w:tc>
        <w:tc>
          <w:tcPr>
            <w:tcW w:w="1260" w:type="dxa"/>
          </w:tcPr>
          <w:p w14:paraId="6FE42427" w14:textId="275C59D6" w:rsidR="0065342B" w:rsidRPr="00514E0C" w:rsidRDefault="00C32375" w:rsidP="00C32375">
            <w:pPr>
              <w:jc w:val="center"/>
              <w:rPr>
                <w:rFonts w:ascii="Times New Roman" w:hAnsi="Times New Roman"/>
                <w:bCs/>
                <w:sz w:val="20"/>
                <w:szCs w:val="20"/>
              </w:rPr>
            </w:pPr>
            <w:r>
              <w:rPr>
                <w:rFonts w:ascii="Times New Roman" w:hAnsi="Times New Roman"/>
                <w:bCs/>
                <w:sz w:val="20"/>
                <w:szCs w:val="20"/>
              </w:rPr>
              <w:t>V</w:t>
            </w:r>
            <w:r w:rsidR="0065342B" w:rsidRPr="00514E0C">
              <w:rPr>
                <w:rFonts w:ascii="Times New Roman" w:hAnsi="Times New Roman"/>
                <w:bCs/>
                <w:sz w:val="20"/>
                <w:szCs w:val="20"/>
              </w:rPr>
              <w:t>ery good</w:t>
            </w:r>
          </w:p>
        </w:tc>
      </w:tr>
      <w:tr w:rsidR="0065342B" w:rsidRPr="00514E0C" w14:paraId="1173ABD5" w14:textId="77777777" w:rsidTr="00C32375">
        <w:tc>
          <w:tcPr>
            <w:tcW w:w="5103" w:type="dxa"/>
            <w:gridSpan w:val="7"/>
          </w:tcPr>
          <w:p w14:paraId="5EAFAD2D" w14:textId="77777777" w:rsidR="0065342B" w:rsidRPr="00514E0C" w:rsidRDefault="0065342B" w:rsidP="00C32375">
            <w:pPr>
              <w:ind w:firstLine="284"/>
              <w:jc w:val="center"/>
              <w:rPr>
                <w:rFonts w:ascii="Times New Roman" w:hAnsi="Times New Roman"/>
                <w:bCs/>
                <w:sz w:val="20"/>
                <w:szCs w:val="20"/>
              </w:rPr>
            </w:pPr>
            <w:r w:rsidRPr="00514E0C">
              <w:rPr>
                <w:rFonts w:ascii="Times New Roman" w:hAnsi="Times New Roman"/>
                <w:bCs/>
                <w:sz w:val="20"/>
                <w:szCs w:val="20"/>
              </w:rPr>
              <w:t>average</w:t>
            </w:r>
          </w:p>
        </w:tc>
        <w:tc>
          <w:tcPr>
            <w:tcW w:w="1025" w:type="dxa"/>
          </w:tcPr>
          <w:p w14:paraId="149377DC"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80.88</w:t>
            </w:r>
          </w:p>
        </w:tc>
        <w:tc>
          <w:tcPr>
            <w:tcW w:w="1260" w:type="dxa"/>
          </w:tcPr>
          <w:p w14:paraId="7869E499" w14:textId="2000B7A6" w:rsidR="0065342B" w:rsidRPr="00514E0C" w:rsidRDefault="00C32375" w:rsidP="00C32375">
            <w:pPr>
              <w:jc w:val="center"/>
              <w:rPr>
                <w:rFonts w:ascii="Times New Roman" w:hAnsi="Times New Roman"/>
                <w:bCs/>
                <w:sz w:val="20"/>
                <w:szCs w:val="20"/>
              </w:rPr>
            </w:pPr>
            <w:r>
              <w:rPr>
                <w:rFonts w:ascii="Times New Roman" w:hAnsi="Times New Roman"/>
                <w:bCs/>
                <w:sz w:val="20"/>
                <w:szCs w:val="20"/>
              </w:rPr>
              <w:t>V</w:t>
            </w:r>
            <w:r w:rsidR="0065342B" w:rsidRPr="00514E0C">
              <w:rPr>
                <w:rFonts w:ascii="Times New Roman" w:hAnsi="Times New Roman"/>
                <w:bCs/>
                <w:sz w:val="20"/>
                <w:szCs w:val="20"/>
              </w:rPr>
              <w:t>ery good</w:t>
            </w:r>
          </w:p>
        </w:tc>
      </w:tr>
    </w:tbl>
    <w:p w14:paraId="68DACC64" w14:textId="2BA86027" w:rsidR="006563EA" w:rsidRPr="00514E0C" w:rsidRDefault="006563EA" w:rsidP="006563EA">
      <w:pPr>
        <w:ind w:firstLine="284"/>
        <w:jc w:val="both"/>
        <w:rPr>
          <w:bCs/>
          <w:sz w:val="20"/>
          <w:szCs w:val="20"/>
        </w:rPr>
      </w:pPr>
      <w:r>
        <w:rPr>
          <w:bCs/>
          <w:sz w:val="20"/>
          <w:szCs w:val="20"/>
        </w:rPr>
        <w:t xml:space="preserve">  </w:t>
      </w:r>
      <w:r w:rsidRPr="00514E0C">
        <w:rPr>
          <w:bCs/>
          <w:sz w:val="20"/>
          <w:szCs w:val="20"/>
        </w:rPr>
        <w:t>Source: SPSS 21 data processing results</w:t>
      </w:r>
    </w:p>
    <w:p w14:paraId="1D93D396" w14:textId="77777777" w:rsidR="0065342B" w:rsidRPr="00514E0C" w:rsidRDefault="0065342B" w:rsidP="0065342B">
      <w:pPr>
        <w:jc w:val="both"/>
        <w:rPr>
          <w:bCs/>
          <w:sz w:val="20"/>
          <w:szCs w:val="20"/>
        </w:rPr>
      </w:pPr>
    </w:p>
    <w:p w14:paraId="2A42A055" w14:textId="60E6646B" w:rsidR="0065342B" w:rsidRDefault="00685B0F" w:rsidP="0065342B">
      <w:pPr>
        <w:ind w:firstLine="284"/>
        <w:jc w:val="both"/>
        <w:rPr>
          <w:bCs/>
          <w:sz w:val="20"/>
          <w:szCs w:val="20"/>
        </w:rPr>
      </w:pPr>
      <w:r w:rsidRPr="00685B0F">
        <w:rPr>
          <w:bCs/>
          <w:sz w:val="20"/>
          <w:szCs w:val="20"/>
        </w:rPr>
        <w:t>As shown in Table 1 above, an average score of respondents' answers for Price Perception variable (X1) is 80.88%. Hence it concluded that purchasing decision on Emina skincare products at Plaza Andalas, Padang city has Very Good category.</w:t>
      </w:r>
    </w:p>
    <w:p w14:paraId="3F8B3D3E" w14:textId="77777777" w:rsidR="00C32375" w:rsidRPr="00514E0C" w:rsidRDefault="00C32375" w:rsidP="0065342B">
      <w:pPr>
        <w:ind w:firstLine="284"/>
        <w:jc w:val="both"/>
        <w:rPr>
          <w:bCs/>
          <w:sz w:val="20"/>
          <w:szCs w:val="20"/>
        </w:rPr>
      </w:pPr>
    </w:p>
    <w:p w14:paraId="590DA316" w14:textId="2FC4237A" w:rsidR="0065342B" w:rsidRPr="00514E0C" w:rsidRDefault="0065342B" w:rsidP="0065342B">
      <w:pPr>
        <w:ind w:firstLine="284"/>
        <w:jc w:val="center"/>
        <w:rPr>
          <w:b/>
          <w:bCs/>
          <w:sz w:val="20"/>
          <w:szCs w:val="20"/>
        </w:rPr>
      </w:pPr>
      <w:r w:rsidRPr="00514E0C">
        <w:rPr>
          <w:b/>
          <w:bCs/>
          <w:sz w:val="20"/>
          <w:szCs w:val="20"/>
        </w:rPr>
        <w:t>Table 2</w:t>
      </w:r>
      <w:r w:rsidR="003D5872">
        <w:rPr>
          <w:b/>
          <w:bCs/>
          <w:sz w:val="20"/>
          <w:szCs w:val="20"/>
        </w:rPr>
        <w:t>.</w:t>
      </w:r>
      <w:r w:rsidRPr="00514E0C">
        <w:rPr>
          <w:b/>
          <w:bCs/>
          <w:sz w:val="20"/>
          <w:szCs w:val="20"/>
        </w:rPr>
        <w:t xml:space="preserve"> </w:t>
      </w:r>
      <w:r w:rsidRPr="003D5872">
        <w:rPr>
          <w:bCs/>
          <w:sz w:val="20"/>
          <w:szCs w:val="20"/>
        </w:rPr>
        <w:t>Descriptive Test Results of TCR Brand Image (X2)</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
        <w:gridCol w:w="630"/>
        <w:gridCol w:w="540"/>
        <w:gridCol w:w="630"/>
        <w:gridCol w:w="630"/>
        <w:gridCol w:w="450"/>
        <w:gridCol w:w="700"/>
        <w:gridCol w:w="1061"/>
        <w:gridCol w:w="1170"/>
      </w:tblGrid>
      <w:tr w:rsidR="0065342B" w:rsidRPr="00514E0C" w14:paraId="0A8D71D8" w14:textId="77777777" w:rsidTr="006563EA">
        <w:trPr>
          <w:jc w:val="center"/>
        </w:trPr>
        <w:tc>
          <w:tcPr>
            <w:tcW w:w="1410" w:type="dxa"/>
            <w:vMerge w:val="restart"/>
            <w:shd w:val="clear" w:color="auto" w:fill="D0CECE" w:themeFill="background2" w:themeFillShade="E6"/>
            <w:vAlign w:val="center"/>
          </w:tcPr>
          <w:p w14:paraId="7B366465" w14:textId="77777777" w:rsidR="0065342B" w:rsidRPr="00C32375" w:rsidRDefault="0065342B" w:rsidP="00C32375">
            <w:pPr>
              <w:jc w:val="center"/>
              <w:rPr>
                <w:rFonts w:ascii="Times New Roman" w:hAnsi="Times New Roman"/>
                <w:b/>
                <w:sz w:val="20"/>
                <w:szCs w:val="20"/>
                <w:lang w:val="id-ID"/>
              </w:rPr>
            </w:pPr>
            <w:r w:rsidRPr="00C32375">
              <w:rPr>
                <w:rFonts w:ascii="Times New Roman" w:hAnsi="Times New Roman"/>
                <w:b/>
                <w:sz w:val="20"/>
                <w:szCs w:val="20"/>
                <w:lang w:val="id-ID"/>
              </w:rPr>
              <w:t>Statement Items</w:t>
            </w:r>
          </w:p>
        </w:tc>
        <w:tc>
          <w:tcPr>
            <w:tcW w:w="2880" w:type="dxa"/>
            <w:gridSpan w:val="5"/>
            <w:shd w:val="clear" w:color="auto" w:fill="D0CECE" w:themeFill="background2" w:themeFillShade="E6"/>
            <w:vAlign w:val="center"/>
          </w:tcPr>
          <w:p w14:paraId="70B67BFC" w14:textId="77777777" w:rsidR="0065342B" w:rsidRPr="00C32375" w:rsidRDefault="0065342B" w:rsidP="00C32375">
            <w:pPr>
              <w:ind w:firstLine="284"/>
              <w:jc w:val="center"/>
              <w:rPr>
                <w:rFonts w:ascii="Times New Roman" w:hAnsi="Times New Roman"/>
                <w:b/>
                <w:sz w:val="20"/>
                <w:szCs w:val="20"/>
                <w:lang w:val="id-ID"/>
              </w:rPr>
            </w:pPr>
            <w:r w:rsidRPr="00C32375">
              <w:rPr>
                <w:rFonts w:ascii="Times New Roman" w:hAnsi="Times New Roman"/>
                <w:b/>
                <w:sz w:val="20"/>
                <w:szCs w:val="20"/>
                <w:lang w:val="id-ID"/>
              </w:rPr>
              <w:t>Scale</w:t>
            </w:r>
          </w:p>
        </w:tc>
        <w:tc>
          <w:tcPr>
            <w:tcW w:w="700" w:type="dxa"/>
            <w:vMerge w:val="restart"/>
            <w:shd w:val="clear" w:color="auto" w:fill="D0CECE" w:themeFill="background2" w:themeFillShade="E6"/>
            <w:vAlign w:val="center"/>
          </w:tcPr>
          <w:p w14:paraId="23BF7825" w14:textId="77777777" w:rsidR="0065342B" w:rsidRPr="00C32375" w:rsidRDefault="0065342B" w:rsidP="00C32375">
            <w:pPr>
              <w:jc w:val="center"/>
              <w:rPr>
                <w:rFonts w:ascii="Times New Roman" w:hAnsi="Times New Roman"/>
                <w:b/>
                <w:sz w:val="20"/>
                <w:szCs w:val="20"/>
                <w:lang w:val="id-ID"/>
              </w:rPr>
            </w:pPr>
            <w:r w:rsidRPr="00C32375">
              <w:rPr>
                <w:rFonts w:ascii="Times New Roman" w:hAnsi="Times New Roman"/>
                <w:b/>
                <w:sz w:val="20"/>
                <w:szCs w:val="20"/>
                <w:lang w:val="id-ID"/>
              </w:rPr>
              <w:t>TCR</w:t>
            </w:r>
          </w:p>
        </w:tc>
        <w:tc>
          <w:tcPr>
            <w:tcW w:w="1061" w:type="dxa"/>
            <w:vMerge w:val="restart"/>
            <w:shd w:val="clear" w:color="auto" w:fill="D0CECE" w:themeFill="background2" w:themeFillShade="E6"/>
            <w:vAlign w:val="center"/>
          </w:tcPr>
          <w:p w14:paraId="0370F830" w14:textId="77777777" w:rsidR="0065342B" w:rsidRPr="00C32375" w:rsidRDefault="0065342B" w:rsidP="00C32375">
            <w:pPr>
              <w:jc w:val="center"/>
              <w:rPr>
                <w:rFonts w:ascii="Times New Roman" w:hAnsi="Times New Roman"/>
                <w:b/>
                <w:sz w:val="20"/>
                <w:szCs w:val="20"/>
                <w:lang w:val="id-ID"/>
              </w:rPr>
            </w:pPr>
            <w:r w:rsidRPr="00C32375">
              <w:rPr>
                <w:rFonts w:ascii="Times New Roman" w:hAnsi="Times New Roman"/>
                <w:b/>
                <w:sz w:val="20"/>
                <w:szCs w:val="20"/>
                <w:lang w:val="id-ID"/>
              </w:rPr>
              <w:t>IDX(%)</w:t>
            </w:r>
          </w:p>
        </w:tc>
        <w:tc>
          <w:tcPr>
            <w:tcW w:w="1170" w:type="dxa"/>
            <w:vMerge w:val="restart"/>
            <w:shd w:val="clear" w:color="auto" w:fill="D0CECE" w:themeFill="background2" w:themeFillShade="E6"/>
            <w:vAlign w:val="center"/>
          </w:tcPr>
          <w:p w14:paraId="1FEE0DA0" w14:textId="77777777" w:rsidR="0065342B" w:rsidRPr="00C32375" w:rsidRDefault="0065342B" w:rsidP="00C32375">
            <w:pPr>
              <w:jc w:val="center"/>
              <w:rPr>
                <w:rFonts w:ascii="Times New Roman" w:hAnsi="Times New Roman"/>
                <w:b/>
                <w:sz w:val="20"/>
                <w:szCs w:val="20"/>
                <w:lang w:val="id-ID"/>
              </w:rPr>
            </w:pPr>
            <w:r w:rsidRPr="00C32375">
              <w:rPr>
                <w:rFonts w:ascii="Times New Roman" w:hAnsi="Times New Roman"/>
                <w:b/>
                <w:sz w:val="20"/>
                <w:szCs w:val="20"/>
                <w:lang w:val="id-ID"/>
              </w:rPr>
              <w:t>Criteria</w:t>
            </w:r>
          </w:p>
        </w:tc>
      </w:tr>
      <w:tr w:rsidR="0065342B" w:rsidRPr="00514E0C" w14:paraId="2D9C61D9" w14:textId="77777777" w:rsidTr="006563EA">
        <w:trPr>
          <w:jc w:val="center"/>
        </w:trPr>
        <w:tc>
          <w:tcPr>
            <w:tcW w:w="1410" w:type="dxa"/>
            <w:vMerge/>
          </w:tcPr>
          <w:p w14:paraId="6F552037" w14:textId="77777777" w:rsidR="0065342B" w:rsidRPr="00514E0C" w:rsidRDefault="0065342B" w:rsidP="00C32375">
            <w:pPr>
              <w:ind w:firstLine="284"/>
              <w:jc w:val="center"/>
              <w:rPr>
                <w:rFonts w:ascii="Times New Roman" w:hAnsi="Times New Roman"/>
                <w:bCs/>
                <w:sz w:val="20"/>
                <w:szCs w:val="20"/>
                <w:lang w:val="id-ID"/>
              </w:rPr>
            </w:pPr>
          </w:p>
        </w:tc>
        <w:tc>
          <w:tcPr>
            <w:tcW w:w="630" w:type="dxa"/>
            <w:shd w:val="clear" w:color="auto" w:fill="D0CECE" w:themeFill="background2" w:themeFillShade="E6"/>
          </w:tcPr>
          <w:p w14:paraId="2FC1D964" w14:textId="77777777" w:rsidR="0065342B" w:rsidRPr="00C32375" w:rsidRDefault="0065342B" w:rsidP="00C32375">
            <w:pPr>
              <w:jc w:val="center"/>
              <w:rPr>
                <w:rFonts w:ascii="Times New Roman" w:hAnsi="Times New Roman"/>
                <w:b/>
                <w:sz w:val="20"/>
                <w:szCs w:val="20"/>
                <w:lang w:val="id-ID"/>
              </w:rPr>
            </w:pPr>
            <w:r w:rsidRPr="00C32375">
              <w:rPr>
                <w:rFonts w:ascii="Times New Roman" w:hAnsi="Times New Roman"/>
                <w:b/>
                <w:sz w:val="20"/>
                <w:szCs w:val="20"/>
                <w:lang w:val="id-ID"/>
              </w:rPr>
              <w:t>STS</w:t>
            </w:r>
          </w:p>
        </w:tc>
        <w:tc>
          <w:tcPr>
            <w:tcW w:w="540" w:type="dxa"/>
            <w:shd w:val="clear" w:color="auto" w:fill="D0CECE" w:themeFill="background2" w:themeFillShade="E6"/>
          </w:tcPr>
          <w:p w14:paraId="3ABD8B19" w14:textId="77777777" w:rsidR="0065342B" w:rsidRPr="00C32375" w:rsidRDefault="0065342B" w:rsidP="00C32375">
            <w:pPr>
              <w:jc w:val="center"/>
              <w:rPr>
                <w:rFonts w:ascii="Times New Roman" w:hAnsi="Times New Roman"/>
                <w:b/>
                <w:sz w:val="20"/>
                <w:szCs w:val="20"/>
                <w:lang w:val="id-ID"/>
              </w:rPr>
            </w:pPr>
            <w:r w:rsidRPr="00C32375">
              <w:rPr>
                <w:rFonts w:ascii="Times New Roman" w:hAnsi="Times New Roman"/>
                <w:b/>
                <w:sz w:val="20"/>
                <w:szCs w:val="20"/>
                <w:lang w:val="id-ID"/>
              </w:rPr>
              <w:t>TS</w:t>
            </w:r>
          </w:p>
        </w:tc>
        <w:tc>
          <w:tcPr>
            <w:tcW w:w="630" w:type="dxa"/>
            <w:shd w:val="clear" w:color="auto" w:fill="D0CECE" w:themeFill="background2" w:themeFillShade="E6"/>
          </w:tcPr>
          <w:p w14:paraId="148E19A6" w14:textId="77777777" w:rsidR="0065342B" w:rsidRPr="00C32375" w:rsidRDefault="0065342B" w:rsidP="00C32375">
            <w:pPr>
              <w:jc w:val="center"/>
              <w:rPr>
                <w:rFonts w:ascii="Times New Roman" w:hAnsi="Times New Roman"/>
                <w:b/>
                <w:sz w:val="20"/>
                <w:szCs w:val="20"/>
                <w:lang w:val="id-ID"/>
              </w:rPr>
            </w:pPr>
            <w:r w:rsidRPr="00C32375">
              <w:rPr>
                <w:rFonts w:ascii="Times New Roman" w:hAnsi="Times New Roman"/>
                <w:b/>
                <w:sz w:val="20"/>
                <w:szCs w:val="20"/>
                <w:lang w:val="id-ID"/>
              </w:rPr>
              <w:t>N</w:t>
            </w:r>
          </w:p>
        </w:tc>
        <w:tc>
          <w:tcPr>
            <w:tcW w:w="630" w:type="dxa"/>
            <w:shd w:val="clear" w:color="auto" w:fill="D0CECE" w:themeFill="background2" w:themeFillShade="E6"/>
          </w:tcPr>
          <w:p w14:paraId="2A7AA76F" w14:textId="77777777" w:rsidR="0065342B" w:rsidRPr="00C32375" w:rsidRDefault="0065342B" w:rsidP="00C32375">
            <w:pPr>
              <w:jc w:val="center"/>
              <w:rPr>
                <w:rFonts w:ascii="Times New Roman" w:hAnsi="Times New Roman"/>
                <w:b/>
                <w:sz w:val="20"/>
                <w:szCs w:val="20"/>
                <w:lang w:val="id-ID"/>
              </w:rPr>
            </w:pPr>
            <w:r w:rsidRPr="00C32375">
              <w:rPr>
                <w:rFonts w:ascii="Times New Roman" w:hAnsi="Times New Roman"/>
                <w:b/>
                <w:sz w:val="20"/>
                <w:szCs w:val="20"/>
                <w:lang w:val="id-ID"/>
              </w:rPr>
              <w:t>S</w:t>
            </w:r>
          </w:p>
        </w:tc>
        <w:tc>
          <w:tcPr>
            <w:tcW w:w="450" w:type="dxa"/>
            <w:shd w:val="clear" w:color="auto" w:fill="D0CECE" w:themeFill="background2" w:themeFillShade="E6"/>
          </w:tcPr>
          <w:p w14:paraId="3E7614A8" w14:textId="77777777" w:rsidR="0065342B" w:rsidRPr="00C32375" w:rsidRDefault="0065342B" w:rsidP="00C32375">
            <w:pPr>
              <w:jc w:val="center"/>
              <w:rPr>
                <w:rFonts w:ascii="Times New Roman" w:hAnsi="Times New Roman"/>
                <w:b/>
                <w:sz w:val="20"/>
                <w:szCs w:val="20"/>
                <w:lang w:val="id-ID"/>
              </w:rPr>
            </w:pPr>
            <w:r w:rsidRPr="00C32375">
              <w:rPr>
                <w:rFonts w:ascii="Times New Roman" w:hAnsi="Times New Roman"/>
                <w:b/>
                <w:sz w:val="20"/>
                <w:szCs w:val="20"/>
                <w:lang w:val="id-ID"/>
              </w:rPr>
              <w:t>SS</w:t>
            </w:r>
          </w:p>
        </w:tc>
        <w:tc>
          <w:tcPr>
            <w:tcW w:w="700" w:type="dxa"/>
            <w:vMerge/>
          </w:tcPr>
          <w:p w14:paraId="530347DF" w14:textId="77777777" w:rsidR="0065342B" w:rsidRPr="00514E0C" w:rsidRDefault="0065342B" w:rsidP="0051140F">
            <w:pPr>
              <w:ind w:firstLine="284"/>
              <w:jc w:val="both"/>
              <w:rPr>
                <w:rFonts w:ascii="Times New Roman" w:hAnsi="Times New Roman"/>
                <w:bCs/>
                <w:sz w:val="20"/>
                <w:szCs w:val="20"/>
                <w:lang w:val="id-ID"/>
              </w:rPr>
            </w:pPr>
          </w:p>
        </w:tc>
        <w:tc>
          <w:tcPr>
            <w:tcW w:w="1061" w:type="dxa"/>
            <w:vMerge/>
          </w:tcPr>
          <w:p w14:paraId="3FE923DB" w14:textId="77777777" w:rsidR="0065342B" w:rsidRPr="00514E0C" w:rsidRDefault="0065342B" w:rsidP="0051140F">
            <w:pPr>
              <w:ind w:firstLine="284"/>
              <w:jc w:val="both"/>
              <w:rPr>
                <w:rFonts w:ascii="Times New Roman" w:hAnsi="Times New Roman"/>
                <w:bCs/>
                <w:sz w:val="20"/>
                <w:szCs w:val="20"/>
                <w:lang w:val="id-ID"/>
              </w:rPr>
            </w:pPr>
          </w:p>
        </w:tc>
        <w:tc>
          <w:tcPr>
            <w:tcW w:w="1170" w:type="dxa"/>
            <w:vMerge/>
          </w:tcPr>
          <w:p w14:paraId="6E116D56" w14:textId="77777777" w:rsidR="0065342B" w:rsidRPr="00514E0C" w:rsidRDefault="0065342B" w:rsidP="0051140F">
            <w:pPr>
              <w:ind w:firstLine="284"/>
              <w:jc w:val="both"/>
              <w:rPr>
                <w:rFonts w:ascii="Times New Roman" w:hAnsi="Times New Roman"/>
                <w:bCs/>
                <w:sz w:val="20"/>
                <w:szCs w:val="20"/>
                <w:lang w:val="id-ID"/>
              </w:rPr>
            </w:pPr>
          </w:p>
        </w:tc>
      </w:tr>
      <w:tr w:rsidR="0065342B" w:rsidRPr="00514E0C" w14:paraId="216E1E7E" w14:textId="77777777" w:rsidTr="006563EA">
        <w:trPr>
          <w:jc w:val="center"/>
        </w:trPr>
        <w:tc>
          <w:tcPr>
            <w:tcW w:w="1410" w:type="dxa"/>
          </w:tcPr>
          <w:p w14:paraId="636280FF" w14:textId="77777777" w:rsidR="0065342B" w:rsidRPr="00514E0C" w:rsidRDefault="0065342B" w:rsidP="0051140F">
            <w:pPr>
              <w:ind w:firstLine="284"/>
              <w:jc w:val="both"/>
              <w:rPr>
                <w:rFonts w:ascii="Times New Roman" w:hAnsi="Times New Roman"/>
                <w:bCs/>
                <w:sz w:val="20"/>
                <w:szCs w:val="20"/>
              </w:rPr>
            </w:pPr>
            <w:r w:rsidRPr="00514E0C">
              <w:rPr>
                <w:rFonts w:ascii="Times New Roman" w:hAnsi="Times New Roman"/>
                <w:bCs/>
                <w:sz w:val="20"/>
                <w:szCs w:val="20"/>
              </w:rPr>
              <w:t>X2.1</w:t>
            </w:r>
          </w:p>
        </w:tc>
        <w:tc>
          <w:tcPr>
            <w:tcW w:w="630" w:type="dxa"/>
            <w:vAlign w:val="center"/>
          </w:tcPr>
          <w:p w14:paraId="54FB9532"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0</w:t>
            </w:r>
          </w:p>
        </w:tc>
        <w:tc>
          <w:tcPr>
            <w:tcW w:w="540" w:type="dxa"/>
            <w:vAlign w:val="center"/>
          </w:tcPr>
          <w:p w14:paraId="529781D8"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1</w:t>
            </w:r>
          </w:p>
        </w:tc>
        <w:tc>
          <w:tcPr>
            <w:tcW w:w="630" w:type="dxa"/>
            <w:vAlign w:val="center"/>
          </w:tcPr>
          <w:p w14:paraId="195D1DC7"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25</w:t>
            </w:r>
          </w:p>
        </w:tc>
        <w:tc>
          <w:tcPr>
            <w:tcW w:w="630" w:type="dxa"/>
            <w:vAlign w:val="center"/>
          </w:tcPr>
          <w:p w14:paraId="244C1AC2"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64</w:t>
            </w:r>
          </w:p>
        </w:tc>
        <w:tc>
          <w:tcPr>
            <w:tcW w:w="450" w:type="dxa"/>
            <w:vAlign w:val="center"/>
          </w:tcPr>
          <w:p w14:paraId="16AB588D"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15</w:t>
            </w:r>
          </w:p>
        </w:tc>
        <w:tc>
          <w:tcPr>
            <w:tcW w:w="700" w:type="dxa"/>
            <w:vAlign w:val="center"/>
          </w:tcPr>
          <w:p w14:paraId="4670C50E"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408</w:t>
            </w:r>
          </w:p>
        </w:tc>
        <w:tc>
          <w:tcPr>
            <w:tcW w:w="1061" w:type="dxa"/>
            <w:vAlign w:val="center"/>
          </w:tcPr>
          <w:p w14:paraId="6F448DE3"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77.71</w:t>
            </w:r>
          </w:p>
        </w:tc>
        <w:tc>
          <w:tcPr>
            <w:tcW w:w="1170" w:type="dxa"/>
            <w:vAlign w:val="center"/>
          </w:tcPr>
          <w:p w14:paraId="34043B92"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Good</w:t>
            </w:r>
          </w:p>
        </w:tc>
      </w:tr>
      <w:tr w:rsidR="0065342B" w:rsidRPr="00514E0C" w14:paraId="12B11210" w14:textId="77777777" w:rsidTr="006563EA">
        <w:trPr>
          <w:jc w:val="center"/>
        </w:trPr>
        <w:tc>
          <w:tcPr>
            <w:tcW w:w="1410" w:type="dxa"/>
          </w:tcPr>
          <w:p w14:paraId="18948212" w14:textId="77777777" w:rsidR="0065342B" w:rsidRPr="00514E0C" w:rsidRDefault="0065342B" w:rsidP="0051140F">
            <w:pPr>
              <w:ind w:firstLine="284"/>
              <w:jc w:val="both"/>
              <w:rPr>
                <w:rFonts w:ascii="Times New Roman" w:hAnsi="Times New Roman"/>
                <w:bCs/>
                <w:sz w:val="20"/>
                <w:szCs w:val="20"/>
              </w:rPr>
            </w:pPr>
            <w:r w:rsidRPr="00514E0C">
              <w:rPr>
                <w:rFonts w:ascii="Times New Roman" w:hAnsi="Times New Roman"/>
                <w:bCs/>
                <w:sz w:val="20"/>
                <w:szCs w:val="20"/>
              </w:rPr>
              <w:t>X2.2</w:t>
            </w:r>
          </w:p>
        </w:tc>
        <w:tc>
          <w:tcPr>
            <w:tcW w:w="630" w:type="dxa"/>
            <w:vAlign w:val="center"/>
          </w:tcPr>
          <w:p w14:paraId="144EAC28"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0</w:t>
            </w:r>
          </w:p>
        </w:tc>
        <w:tc>
          <w:tcPr>
            <w:tcW w:w="540" w:type="dxa"/>
            <w:vAlign w:val="center"/>
          </w:tcPr>
          <w:p w14:paraId="292F362D"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2</w:t>
            </w:r>
          </w:p>
        </w:tc>
        <w:tc>
          <w:tcPr>
            <w:tcW w:w="630" w:type="dxa"/>
            <w:vAlign w:val="center"/>
          </w:tcPr>
          <w:p w14:paraId="133E264E"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43</w:t>
            </w:r>
          </w:p>
        </w:tc>
        <w:tc>
          <w:tcPr>
            <w:tcW w:w="630" w:type="dxa"/>
            <w:vAlign w:val="center"/>
          </w:tcPr>
          <w:p w14:paraId="52503C87"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44</w:t>
            </w:r>
          </w:p>
        </w:tc>
        <w:tc>
          <w:tcPr>
            <w:tcW w:w="450" w:type="dxa"/>
            <w:vAlign w:val="center"/>
          </w:tcPr>
          <w:p w14:paraId="6B2ED7BD"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16</w:t>
            </w:r>
          </w:p>
        </w:tc>
        <w:tc>
          <w:tcPr>
            <w:tcW w:w="700" w:type="dxa"/>
            <w:vAlign w:val="center"/>
          </w:tcPr>
          <w:p w14:paraId="7F175F8C"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389</w:t>
            </w:r>
          </w:p>
        </w:tc>
        <w:tc>
          <w:tcPr>
            <w:tcW w:w="1061" w:type="dxa"/>
            <w:vAlign w:val="center"/>
          </w:tcPr>
          <w:p w14:paraId="3EB981A9"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74.10</w:t>
            </w:r>
          </w:p>
        </w:tc>
        <w:tc>
          <w:tcPr>
            <w:tcW w:w="1170" w:type="dxa"/>
            <w:vAlign w:val="center"/>
          </w:tcPr>
          <w:p w14:paraId="6DAFF759"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Good</w:t>
            </w:r>
          </w:p>
        </w:tc>
      </w:tr>
      <w:tr w:rsidR="0065342B" w:rsidRPr="00514E0C" w14:paraId="7844F3FC" w14:textId="77777777" w:rsidTr="006563EA">
        <w:trPr>
          <w:jc w:val="center"/>
        </w:trPr>
        <w:tc>
          <w:tcPr>
            <w:tcW w:w="1410" w:type="dxa"/>
          </w:tcPr>
          <w:p w14:paraId="2E0EA58A" w14:textId="77777777" w:rsidR="0065342B" w:rsidRPr="00514E0C" w:rsidRDefault="0065342B" w:rsidP="0051140F">
            <w:pPr>
              <w:ind w:firstLine="284"/>
              <w:jc w:val="both"/>
              <w:rPr>
                <w:rFonts w:ascii="Times New Roman" w:hAnsi="Times New Roman"/>
                <w:bCs/>
                <w:sz w:val="20"/>
                <w:szCs w:val="20"/>
              </w:rPr>
            </w:pPr>
            <w:r w:rsidRPr="00514E0C">
              <w:rPr>
                <w:rFonts w:ascii="Times New Roman" w:hAnsi="Times New Roman"/>
                <w:bCs/>
                <w:sz w:val="20"/>
                <w:szCs w:val="20"/>
              </w:rPr>
              <w:t>X2.3</w:t>
            </w:r>
          </w:p>
        </w:tc>
        <w:tc>
          <w:tcPr>
            <w:tcW w:w="630" w:type="dxa"/>
            <w:vAlign w:val="center"/>
          </w:tcPr>
          <w:p w14:paraId="02F15BAE"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0</w:t>
            </w:r>
          </w:p>
        </w:tc>
        <w:tc>
          <w:tcPr>
            <w:tcW w:w="540" w:type="dxa"/>
            <w:vAlign w:val="center"/>
          </w:tcPr>
          <w:p w14:paraId="0056CCB3"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0</w:t>
            </w:r>
          </w:p>
        </w:tc>
        <w:tc>
          <w:tcPr>
            <w:tcW w:w="630" w:type="dxa"/>
            <w:vAlign w:val="center"/>
          </w:tcPr>
          <w:p w14:paraId="1CF7A222"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8</w:t>
            </w:r>
          </w:p>
        </w:tc>
        <w:tc>
          <w:tcPr>
            <w:tcW w:w="630" w:type="dxa"/>
            <w:vAlign w:val="center"/>
          </w:tcPr>
          <w:p w14:paraId="6313B82D"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69</w:t>
            </w:r>
          </w:p>
        </w:tc>
        <w:tc>
          <w:tcPr>
            <w:tcW w:w="450" w:type="dxa"/>
            <w:vAlign w:val="center"/>
          </w:tcPr>
          <w:p w14:paraId="068D9162"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28</w:t>
            </w:r>
          </w:p>
        </w:tc>
        <w:tc>
          <w:tcPr>
            <w:tcW w:w="700" w:type="dxa"/>
            <w:vAlign w:val="center"/>
          </w:tcPr>
          <w:p w14:paraId="000F19D2"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440</w:t>
            </w:r>
          </w:p>
        </w:tc>
        <w:tc>
          <w:tcPr>
            <w:tcW w:w="1061" w:type="dxa"/>
            <w:vAlign w:val="center"/>
          </w:tcPr>
          <w:p w14:paraId="5E5E5020"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83.81</w:t>
            </w:r>
          </w:p>
        </w:tc>
        <w:tc>
          <w:tcPr>
            <w:tcW w:w="1170" w:type="dxa"/>
            <w:vAlign w:val="center"/>
          </w:tcPr>
          <w:p w14:paraId="6334B65D"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Very good</w:t>
            </w:r>
          </w:p>
        </w:tc>
      </w:tr>
      <w:tr w:rsidR="0065342B" w:rsidRPr="00514E0C" w14:paraId="0E1BE0C6" w14:textId="77777777" w:rsidTr="006563EA">
        <w:trPr>
          <w:jc w:val="center"/>
        </w:trPr>
        <w:tc>
          <w:tcPr>
            <w:tcW w:w="1410" w:type="dxa"/>
          </w:tcPr>
          <w:p w14:paraId="08510176" w14:textId="77777777" w:rsidR="0065342B" w:rsidRPr="00514E0C" w:rsidRDefault="0065342B" w:rsidP="0051140F">
            <w:pPr>
              <w:ind w:firstLine="284"/>
              <w:jc w:val="both"/>
              <w:rPr>
                <w:rFonts w:ascii="Times New Roman" w:hAnsi="Times New Roman"/>
                <w:bCs/>
                <w:sz w:val="20"/>
                <w:szCs w:val="20"/>
              </w:rPr>
            </w:pPr>
            <w:r w:rsidRPr="00514E0C">
              <w:rPr>
                <w:rFonts w:ascii="Times New Roman" w:hAnsi="Times New Roman"/>
                <w:bCs/>
                <w:sz w:val="20"/>
                <w:szCs w:val="20"/>
              </w:rPr>
              <w:t>X2.4</w:t>
            </w:r>
          </w:p>
        </w:tc>
        <w:tc>
          <w:tcPr>
            <w:tcW w:w="630" w:type="dxa"/>
            <w:vAlign w:val="center"/>
          </w:tcPr>
          <w:p w14:paraId="26B1C989"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0</w:t>
            </w:r>
          </w:p>
        </w:tc>
        <w:tc>
          <w:tcPr>
            <w:tcW w:w="540" w:type="dxa"/>
            <w:vAlign w:val="center"/>
          </w:tcPr>
          <w:p w14:paraId="0D8D530E"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3</w:t>
            </w:r>
          </w:p>
        </w:tc>
        <w:tc>
          <w:tcPr>
            <w:tcW w:w="630" w:type="dxa"/>
            <w:vAlign w:val="center"/>
          </w:tcPr>
          <w:p w14:paraId="01B8021A"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2</w:t>
            </w:r>
          </w:p>
        </w:tc>
        <w:tc>
          <w:tcPr>
            <w:tcW w:w="630" w:type="dxa"/>
            <w:vAlign w:val="center"/>
          </w:tcPr>
          <w:p w14:paraId="0B3553E6"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57</w:t>
            </w:r>
          </w:p>
        </w:tc>
        <w:tc>
          <w:tcPr>
            <w:tcW w:w="450" w:type="dxa"/>
            <w:vAlign w:val="center"/>
          </w:tcPr>
          <w:p w14:paraId="17E057BB"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13</w:t>
            </w:r>
          </w:p>
        </w:tc>
        <w:tc>
          <w:tcPr>
            <w:tcW w:w="700" w:type="dxa"/>
            <w:vAlign w:val="center"/>
          </w:tcPr>
          <w:p w14:paraId="14925BBF"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395</w:t>
            </w:r>
          </w:p>
        </w:tc>
        <w:tc>
          <w:tcPr>
            <w:tcW w:w="1061" w:type="dxa"/>
            <w:vAlign w:val="center"/>
          </w:tcPr>
          <w:p w14:paraId="4DD6692B"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75.24</w:t>
            </w:r>
          </w:p>
        </w:tc>
        <w:tc>
          <w:tcPr>
            <w:tcW w:w="1170" w:type="dxa"/>
            <w:vAlign w:val="center"/>
          </w:tcPr>
          <w:p w14:paraId="358D7059"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Good</w:t>
            </w:r>
          </w:p>
        </w:tc>
      </w:tr>
      <w:tr w:rsidR="0065342B" w:rsidRPr="00514E0C" w14:paraId="6396C8EE" w14:textId="77777777" w:rsidTr="006563EA">
        <w:trPr>
          <w:jc w:val="center"/>
        </w:trPr>
        <w:tc>
          <w:tcPr>
            <w:tcW w:w="1410" w:type="dxa"/>
          </w:tcPr>
          <w:p w14:paraId="5E8AC89F" w14:textId="77777777" w:rsidR="0065342B" w:rsidRPr="00514E0C" w:rsidRDefault="0065342B" w:rsidP="0051140F">
            <w:pPr>
              <w:ind w:firstLine="284"/>
              <w:jc w:val="both"/>
              <w:rPr>
                <w:rFonts w:ascii="Times New Roman" w:hAnsi="Times New Roman"/>
                <w:bCs/>
                <w:sz w:val="20"/>
                <w:szCs w:val="20"/>
              </w:rPr>
            </w:pPr>
            <w:r w:rsidRPr="00514E0C">
              <w:rPr>
                <w:rFonts w:ascii="Times New Roman" w:hAnsi="Times New Roman"/>
                <w:bCs/>
                <w:sz w:val="20"/>
                <w:szCs w:val="20"/>
              </w:rPr>
              <w:t>X2.5</w:t>
            </w:r>
          </w:p>
        </w:tc>
        <w:tc>
          <w:tcPr>
            <w:tcW w:w="630" w:type="dxa"/>
            <w:vAlign w:val="center"/>
          </w:tcPr>
          <w:p w14:paraId="0D3F5A8D"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0</w:t>
            </w:r>
          </w:p>
        </w:tc>
        <w:tc>
          <w:tcPr>
            <w:tcW w:w="540" w:type="dxa"/>
            <w:vAlign w:val="center"/>
          </w:tcPr>
          <w:p w14:paraId="52817E15"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1</w:t>
            </w:r>
          </w:p>
        </w:tc>
        <w:tc>
          <w:tcPr>
            <w:tcW w:w="630" w:type="dxa"/>
            <w:vAlign w:val="center"/>
          </w:tcPr>
          <w:p w14:paraId="4CCEC192"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24</w:t>
            </w:r>
          </w:p>
        </w:tc>
        <w:tc>
          <w:tcPr>
            <w:tcW w:w="630" w:type="dxa"/>
            <w:vAlign w:val="center"/>
          </w:tcPr>
          <w:p w14:paraId="32E4E4FE"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63</w:t>
            </w:r>
          </w:p>
        </w:tc>
        <w:tc>
          <w:tcPr>
            <w:tcW w:w="450" w:type="dxa"/>
            <w:vAlign w:val="center"/>
          </w:tcPr>
          <w:p w14:paraId="1231ADC8"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17</w:t>
            </w:r>
          </w:p>
        </w:tc>
        <w:tc>
          <w:tcPr>
            <w:tcW w:w="700" w:type="dxa"/>
            <w:vAlign w:val="center"/>
          </w:tcPr>
          <w:p w14:paraId="16E48C67"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411</w:t>
            </w:r>
          </w:p>
        </w:tc>
        <w:tc>
          <w:tcPr>
            <w:tcW w:w="1061" w:type="dxa"/>
            <w:vAlign w:val="center"/>
          </w:tcPr>
          <w:p w14:paraId="58EB0E7A"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78.29</w:t>
            </w:r>
          </w:p>
        </w:tc>
        <w:tc>
          <w:tcPr>
            <w:tcW w:w="1170" w:type="dxa"/>
            <w:vAlign w:val="center"/>
          </w:tcPr>
          <w:p w14:paraId="4C974DF7"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Good</w:t>
            </w:r>
          </w:p>
        </w:tc>
      </w:tr>
      <w:tr w:rsidR="0065342B" w:rsidRPr="00514E0C" w14:paraId="33B51CBD" w14:textId="77777777" w:rsidTr="00C32375">
        <w:trPr>
          <w:jc w:val="center"/>
        </w:trPr>
        <w:tc>
          <w:tcPr>
            <w:tcW w:w="4990" w:type="dxa"/>
            <w:gridSpan w:val="7"/>
            <w:vAlign w:val="center"/>
          </w:tcPr>
          <w:p w14:paraId="2AA74840" w14:textId="77777777" w:rsidR="0065342B" w:rsidRPr="00514E0C" w:rsidRDefault="0065342B" w:rsidP="00C32375">
            <w:pPr>
              <w:ind w:firstLine="284"/>
              <w:jc w:val="center"/>
              <w:rPr>
                <w:rFonts w:ascii="Times New Roman" w:hAnsi="Times New Roman"/>
                <w:bCs/>
                <w:sz w:val="20"/>
                <w:szCs w:val="20"/>
              </w:rPr>
            </w:pPr>
            <w:r w:rsidRPr="00514E0C">
              <w:rPr>
                <w:rFonts w:ascii="Times New Roman" w:hAnsi="Times New Roman"/>
                <w:bCs/>
                <w:sz w:val="20"/>
                <w:szCs w:val="20"/>
              </w:rPr>
              <w:t>average</w:t>
            </w:r>
          </w:p>
        </w:tc>
        <w:tc>
          <w:tcPr>
            <w:tcW w:w="1061" w:type="dxa"/>
            <w:vAlign w:val="center"/>
          </w:tcPr>
          <w:p w14:paraId="6E8B8767"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77.83</w:t>
            </w:r>
          </w:p>
        </w:tc>
        <w:tc>
          <w:tcPr>
            <w:tcW w:w="1170" w:type="dxa"/>
            <w:vAlign w:val="center"/>
          </w:tcPr>
          <w:p w14:paraId="79D6778C"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Good</w:t>
            </w:r>
          </w:p>
        </w:tc>
      </w:tr>
    </w:tbl>
    <w:p w14:paraId="757D7109" w14:textId="204EFC64" w:rsidR="006563EA" w:rsidRPr="00514E0C" w:rsidRDefault="006563EA" w:rsidP="006563EA">
      <w:pPr>
        <w:ind w:firstLine="284"/>
        <w:jc w:val="both"/>
        <w:rPr>
          <w:bCs/>
          <w:sz w:val="20"/>
          <w:szCs w:val="20"/>
        </w:rPr>
      </w:pPr>
      <w:r>
        <w:rPr>
          <w:bCs/>
          <w:sz w:val="20"/>
          <w:szCs w:val="20"/>
        </w:rPr>
        <w:t xml:space="preserve">       </w:t>
      </w:r>
      <w:r w:rsidRPr="00514E0C">
        <w:rPr>
          <w:bCs/>
          <w:sz w:val="20"/>
          <w:szCs w:val="20"/>
        </w:rPr>
        <w:t>Source: SPSS 21 data processing results</w:t>
      </w:r>
    </w:p>
    <w:p w14:paraId="461C4145" w14:textId="77777777" w:rsidR="0065342B" w:rsidRPr="00514E0C" w:rsidRDefault="0065342B" w:rsidP="0065342B">
      <w:pPr>
        <w:ind w:firstLine="284"/>
        <w:jc w:val="both"/>
        <w:rPr>
          <w:bCs/>
          <w:sz w:val="20"/>
          <w:szCs w:val="20"/>
        </w:rPr>
      </w:pPr>
    </w:p>
    <w:p w14:paraId="4500E043" w14:textId="7DEEB24D" w:rsidR="0065342B" w:rsidRDefault="0086197C" w:rsidP="0065342B">
      <w:pPr>
        <w:ind w:firstLine="284"/>
        <w:jc w:val="both"/>
        <w:rPr>
          <w:bCs/>
          <w:sz w:val="20"/>
          <w:szCs w:val="20"/>
        </w:rPr>
      </w:pPr>
      <w:r w:rsidRPr="0086197C">
        <w:rPr>
          <w:bCs/>
          <w:sz w:val="20"/>
          <w:szCs w:val="20"/>
        </w:rPr>
        <w:t>As shown in Table 1, an examination reveals that average score from respondents' answers for Brand Image variable (X2) is 77.83%. Therefore, it is concluded that purchasing decisions concerning Emina skincare products at Plaza Andalas, Padang City, fall into a 'Good' category.</w:t>
      </w:r>
    </w:p>
    <w:p w14:paraId="5C49ED7A" w14:textId="77777777" w:rsidR="00C32375" w:rsidRPr="00514E0C" w:rsidRDefault="00C32375" w:rsidP="0065342B">
      <w:pPr>
        <w:ind w:firstLine="284"/>
        <w:jc w:val="both"/>
        <w:rPr>
          <w:bCs/>
          <w:sz w:val="20"/>
          <w:szCs w:val="20"/>
        </w:rPr>
      </w:pPr>
    </w:p>
    <w:p w14:paraId="4DA84F45" w14:textId="7F81545B" w:rsidR="0065342B" w:rsidRPr="00514E0C" w:rsidRDefault="0065342B" w:rsidP="0065342B">
      <w:pPr>
        <w:ind w:firstLine="284"/>
        <w:jc w:val="center"/>
        <w:rPr>
          <w:b/>
          <w:bCs/>
          <w:sz w:val="20"/>
          <w:szCs w:val="20"/>
        </w:rPr>
      </w:pPr>
      <w:r w:rsidRPr="00514E0C">
        <w:rPr>
          <w:b/>
          <w:bCs/>
          <w:sz w:val="20"/>
          <w:szCs w:val="20"/>
        </w:rPr>
        <w:t>Table 3</w:t>
      </w:r>
      <w:r w:rsidR="003D5872">
        <w:rPr>
          <w:b/>
          <w:bCs/>
          <w:sz w:val="20"/>
          <w:szCs w:val="20"/>
        </w:rPr>
        <w:t xml:space="preserve">. </w:t>
      </w:r>
      <w:r w:rsidRPr="00514E0C">
        <w:rPr>
          <w:b/>
          <w:bCs/>
          <w:sz w:val="20"/>
          <w:szCs w:val="20"/>
        </w:rPr>
        <w:t xml:space="preserve"> </w:t>
      </w:r>
      <w:r w:rsidRPr="003D5872">
        <w:rPr>
          <w:bCs/>
          <w:sz w:val="20"/>
          <w:szCs w:val="20"/>
        </w:rPr>
        <w:t>Results of Descriptive TCR Test of Product Quality (X3)</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630"/>
        <w:gridCol w:w="540"/>
        <w:gridCol w:w="540"/>
        <w:gridCol w:w="540"/>
        <w:gridCol w:w="540"/>
        <w:gridCol w:w="720"/>
        <w:gridCol w:w="1009"/>
        <w:gridCol w:w="1260"/>
      </w:tblGrid>
      <w:tr w:rsidR="0065342B" w:rsidRPr="00514E0C" w14:paraId="348C2799" w14:textId="77777777" w:rsidTr="00C32375">
        <w:trPr>
          <w:jc w:val="center"/>
        </w:trPr>
        <w:tc>
          <w:tcPr>
            <w:tcW w:w="1170" w:type="dxa"/>
            <w:vMerge w:val="restart"/>
            <w:shd w:val="clear" w:color="auto" w:fill="D0CECE" w:themeFill="background2" w:themeFillShade="E6"/>
            <w:vAlign w:val="center"/>
          </w:tcPr>
          <w:p w14:paraId="4CF5D73E" w14:textId="77777777" w:rsidR="0065342B" w:rsidRPr="00C32375" w:rsidRDefault="0065342B" w:rsidP="00C32375">
            <w:pPr>
              <w:jc w:val="center"/>
              <w:rPr>
                <w:rFonts w:ascii="Times New Roman" w:hAnsi="Times New Roman"/>
                <w:b/>
                <w:sz w:val="20"/>
                <w:szCs w:val="20"/>
                <w:lang w:val="id-ID"/>
              </w:rPr>
            </w:pPr>
            <w:r w:rsidRPr="00C32375">
              <w:rPr>
                <w:rFonts w:ascii="Times New Roman" w:hAnsi="Times New Roman"/>
                <w:b/>
                <w:sz w:val="20"/>
                <w:szCs w:val="20"/>
                <w:lang w:val="id-ID"/>
              </w:rPr>
              <w:t>Statement Items</w:t>
            </w:r>
          </w:p>
        </w:tc>
        <w:tc>
          <w:tcPr>
            <w:tcW w:w="2790" w:type="dxa"/>
            <w:gridSpan w:val="5"/>
            <w:shd w:val="clear" w:color="auto" w:fill="D0CECE" w:themeFill="background2" w:themeFillShade="E6"/>
            <w:vAlign w:val="center"/>
          </w:tcPr>
          <w:p w14:paraId="0E4F42D0" w14:textId="77777777" w:rsidR="0065342B" w:rsidRPr="00C32375" w:rsidRDefault="0065342B" w:rsidP="00C32375">
            <w:pPr>
              <w:ind w:firstLine="284"/>
              <w:jc w:val="center"/>
              <w:rPr>
                <w:rFonts w:ascii="Times New Roman" w:hAnsi="Times New Roman"/>
                <w:b/>
                <w:sz w:val="20"/>
                <w:szCs w:val="20"/>
                <w:lang w:val="id-ID"/>
              </w:rPr>
            </w:pPr>
            <w:r w:rsidRPr="00C32375">
              <w:rPr>
                <w:rFonts w:ascii="Times New Roman" w:hAnsi="Times New Roman"/>
                <w:b/>
                <w:sz w:val="20"/>
                <w:szCs w:val="20"/>
                <w:lang w:val="id-ID"/>
              </w:rPr>
              <w:t>Scale</w:t>
            </w:r>
          </w:p>
        </w:tc>
        <w:tc>
          <w:tcPr>
            <w:tcW w:w="720" w:type="dxa"/>
            <w:vMerge w:val="restart"/>
            <w:shd w:val="clear" w:color="auto" w:fill="D0CECE" w:themeFill="background2" w:themeFillShade="E6"/>
            <w:vAlign w:val="center"/>
          </w:tcPr>
          <w:p w14:paraId="11C2DE83" w14:textId="77777777" w:rsidR="0065342B" w:rsidRPr="00C32375" w:rsidRDefault="0065342B" w:rsidP="00C32375">
            <w:pPr>
              <w:jc w:val="center"/>
              <w:rPr>
                <w:rFonts w:ascii="Times New Roman" w:hAnsi="Times New Roman"/>
                <w:b/>
                <w:sz w:val="20"/>
                <w:szCs w:val="20"/>
                <w:lang w:val="id-ID"/>
              </w:rPr>
            </w:pPr>
            <w:r w:rsidRPr="00C32375">
              <w:rPr>
                <w:rFonts w:ascii="Times New Roman" w:hAnsi="Times New Roman"/>
                <w:b/>
                <w:sz w:val="20"/>
                <w:szCs w:val="20"/>
                <w:lang w:val="id-ID"/>
              </w:rPr>
              <w:t>TCR</w:t>
            </w:r>
          </w:p>
        </w:tc>
        <w:tc>
          <w:tcPr>
            <w:tcW w:w="1009" w:type="dxa"/>
            <w:vMerge w:val="restart"/>
            <w:shd w:val="clear" w:color="auto" w:fill="D0CECE" w:themeFill="background2" w:themeFillShade="E6"/>
            <w:vAlign w:val="center"/>
          </w:tcPr>
          <w:p w14:paraId="7BDEFCDC" w14:textId="77777777" w:rsidR="0065342B" w:rsidRPr="00C32375" w:rsidRDefault="0065342B" w:rsidP="00C32375">
            <w:pPr>
              <w:jc w:val="center"/>
              <w:rPr>
                <w:rFonts w:ascii="Times New Roman" w:hAnsi="Times New Roman"/>
                <w:b/>
                <w:sz w:val="20"/>
                <w:szCs w:val="20"/>
                <w:lang w:val="id-ID"/>
              </w:rPr>
            </w:pPr>
            <w:r w:rsidRPr="00C32375">
              <w:rPr>
                <w:rFonts w:ascii="Times New Roman" w:hAnsi="Times New Roman"/>
                <w:b/>
                <w:sz w:val="20"/>
                <w:szCs w:val="20"/>
                <w:lang w:val="id-ID"/>
              </w:rPr>
              <w:t>IDX(%)</w:t>
            </w:r>
          </w:p>
        </w:tc>
        <w:tc>
          <w:tcPr>
            <w:tcW w:w="1260" w:type="dxa"/>
            <w:vMerge w:val="restart"/>
            <w:shd w:val="clear" w:color="auto" w:fill="D0CECE" w:themeFill="background2" w:themeFillShade="E6"/>
            <w:vAlign w:val="center"/>
          </w:tcPr>
          <w:p w14:paraId="349789BF" w14:textId="77777777" w:rsidR="0065342B" w:rsidRPr="00C32375" w:rsidRDefault="0065342B" w:rsidP="00C32375">
            <w:pPr>
              <w:jc w:val="center"/>
              <w:rPr>
                <w:rFonts w:ascii="Times New Roman" w:hAnsi="Times New Roman"/>
                <w:b/>
                <w:sz w:val="20"/>
                <w:szCs w:val="20"/>
                <w:lang w:val="id-ID"/>
              </w:rPr>
            </w:pPr>
            <w:r w:rsidRPr="00C32375">
              <w:rPr>
                <w:rFonts w:ascii="Times New Roman" w:hAnsi="Times New Roman"/>
                <w:b/>
                <w:sz w:val="20"/>
                <w:szCs w:val="20"/>
                <w:lang w:val="id-ID"/>
              </w:rPr>
              <w:t>Criteria</w:t>
            </w:r>
          </w:p>
        </w:tc>
      </w:tr>
      <w:tr w:rsidR="0065342B" w:rsidRPr="00514E0C" w14:paraId="04C76311" w14:textId="77777777" w:rsidTr="00C32375">
        <w:trPr>
          <w:jc w:val="center"/>
        </w:trPr>
        <w:tc>
          <w:tcPr>
            <w:tcW w:w="1170" w:type="dxa"/>
            <w:vMerge/>
          </w:tcPr>
          <w:p w14:paraId="7FD7EFCC" w14:textId="77777777" w:rsidR="0065342B" w:rsidRPr="00514E0C" w:rsidRDefault="0065342B" w:rsidP="0051140F">
            <w:pPr>
              <w:ind w:firstLine="284"/>
              <w:jc w:val="both"/>
              <w:rPr>
                <w:rFonts w:ascii="Times New Roman" w:hAnsi="Times New Roman"/>
                <w:bCs/>
                <w:sz w:val="20"/>
                <w:szCs w:val="20"/>
                <w:lang w:val="id-ID"/>
              </w:rPr>
            </w:pPr>
          </w:p>
        </w:tc>
        <w:tc>
          <w:tcPr>
            <w:tcW w:w="630" w:type="dxa"/>
            <w:shd w:val="clear" w:color="auto" w:fill="D0CECE" w:themeFill="background2" w:themeFillShade="E6"/>
          </w:tcPr>
          <w:p w14:paraId="1A174F6F" w14:textId="77777777" w:rsidR="0065342B" w:rsidRPr="00C32375" w:rsidRDefault="0065342B" w:rsidP="00C32375">
            <w:pPr>
              <w:jc w:val="center"/>
              <w:rPr>
                <w:rFonts w:ascii="Times New Roman" w:hAnsi="Times New Roman"/>
                <w:b/>
                <w:sz w:val="20"/>
                <w:szCs w:val="20"/>
                <w:lang w:val="id-ID"/>
              </w:rPr>
            </w:pPr>
            <w:r w:rsidRPr="00C32375">
              <w:rPr>
                <w:rFonts w:ascii="Times New Roman" w:hAnsi="Times New Roman"/>
                <w:b/>
                <w:sz w:val="20"/>
                <w:szCs w:val="20"/>
                <w:lang w:val="id-ID"/>
              </w:rPr>
              <w:t>STS</w:t>
            </w:r>
          </w:p>
        </w:tc>
        <w:tc>
          <w:tcPr>
            <w:tcW w:w="540" w:type="dxa"/>
            <w:shd w:val="clear" w:color="auto" w:fill="D0CECE" w:themeFill="background2" w:themeFillShade="E6"/>
          </w:tcPr>
          <w:p w14:paraId="0B4F2593" w14:textId="77777777" w:rsidR="0065342B" w:rsidRPr="00C32375" w:rsidRDefault="0065342B" w:rsidP="00C32375">
            <w:pPr>
              <w:jc w:val="center"/>
              <w:rPr>
                <w:rFonts w:ascii="Times New Roman" w:hAnsi="Times New Roman"/>
                <w:b/>
                <w:sz w:val="20"/>
                <w:szCs w:val="20"/>
                <w:lang w:val="id-ID"/>
              </w:rPr>
            </w:pPr>
            <w:r w:rsidRPr="00C32375">
              <w:rPr>
                <w:rFonts w:ascii="Times New Roman" w:hAnsi="Times New Roman"/>
                <w:b/>
                <w:sz w:val="20"/>
                <w:szCs w:val="20"/>
                <w:lang w:val="id-ID"/>
              </w:rPr>
              <w:t>TS</w:t>
            </w:r>
          </w:p>
        </w:tc>
        <w:tc>
          <w:tcPr>
            <w:tcW w:w="540" w:type="dxa"/>
            <w:shd w:val="clear" w:color="auto" w:fill="D0CECE" w:themeFill="background2" w:themeFillShade="E6"/>
          </w:tcPr>
          <w:p w14:paraId="7661407B" w14:textId="77777777" w:rsidR="0065342B" w:rsidRPr="00C32375" w:rsidRDefault="0065342B" w:rsidP="00C32375">
            <w:pPr>
              <w:jc w:val="center"/>
              <w:rPr>
                <w:rFonts w:ascii="Times New Roman" w:hAnsi="Times New Roman"/>
                <w:b/>
                <w:sz w:val="20"/>
                <w:szCs w:val="20"/>
                <w:lang w:val="id-ID"/>
              </w:rPr>
            </w:pPr>
            <w:r w:rsidRPr="00C32375">
              <w:rPr>
                <w:rFonts w:ascii="Times New Roman" w:hAnsi="Times New Roman"/>
                <w:b/>
                <w:sz w:val="20"/>
                <w:szCs w:val="20"/>
                <w:lang w:val="id-ID"/>
              </w:rPr>
              <w:t>N</w:t>
            </w:r>
          </w:p>
        </w:tc>
        <w:tc>
          <w:tcPr>
            <w:tcW w:w="540" w:type="dxa"/>
            <w:shd w:val="clear" w:color="auto" w:fill="D0CECE" w:themeFill="background2" w:themeFillShade="E6"/>
          </w:tcPr>
          <w:p w14:paraId="0BF3A4D9" w14:textId="77777777" w:rsidR="0065342B" w:rsidRPr="00C32375" w:rsidRDefault="0065342B" w:rsidP="00C32375">
            <w:pPr>
              <w:jc w:val="center"/>
              <w:rPr>
                <w:rFonts w:ascii="Times New Roman" w:hAnsi="Times New Roman"/>
                <w:b/>
                <w:sz w:val="20"/>
                <w:szCs w:val="20"/>
                <w:lang w:val="id-ID"/>
              </w:rPr>
            </w:pPr>
            <w:r w:rsidRPr="00C32375">
              <w:rPr>
                <w:rFonts w:ascii="Times New Roman" w:hAnsi="Times New Roman"/>
                <w:b/>
                <w:sz w:val="20"/>
                <w:szCs w:val="20"/>
                <w:lang w:val="id-ID"/>
              </w:rPr>
              <w:t>S</w:t>
            </w:r>
          </w:p>
        </w:tc>
        <w:tc>
          <w:tcPr>
            <w:tcW w:w="540" w:type="dxa"/>
            <w:shd w:val="clear" w:color="auto" w:fill="D0CECE" w:themeFill="background2" w:themeFillShade="E6"/>
          </w:tcPr>
          <w:p w14:paraId="1D07DD8B" w14:textId="77777777" w:rsidR="0065342B" w:rsidRPr="00C32375" w:rsidRDefault="0065342B" w:rsidP="00C32375">
            <w:pPr>
              <w:jc w:val="center"/>
              <w:rPr>
                <w:rFonts w:ascii="Times New Roman" w:hAnsi="Times New Roman"/>
                <w:b/>
                <w:sz w:val="20"/>
                <w:szCs w:val="20"/>
                <w:lang w:val="id-ID"/>
              </w:rPr>
            </w:pPr>
            <w:r w:rsidRPr="00C32375">
              <w:rPr>
                <w:rFonts w:ascii="Times New Roman" w:hAnsi="Times New Roman"/>
                <w:b/>
                <w:sz w:val="20"/>
                <w:szCs w:val="20"/>
                <w:lang w:val="id-ID"/>
              </w:rPr>
              <w:t>SS</w:t>
            </w:r>
          </w:p>
        </w:tc>
        <w:tc>
          <w:tcPr>
            <w:tcW w:w="720" w:type="dxa"/>
            <w:vMerge/>
          </w:tcPr>
          <w:p w14:paraId="51CAE6A0" w14:textId="77777777" w:rsidR="0065342B" w:rsidRPr="00514E0C" w:rsidRDefault="0065342B" w:rsidP="0051140F">
            <w:pPr>
              <w:ind w:firstLine="284"/>
              <w:jc w:val="both"/>
              <w:rPr>
                <w:rFonts w:ascii="Times New Roman" w:hAnsi="Times New Roman"/>
                <w:bCs/>
                <w:sz w:val="20"/>
                <w:szCs w:val="20"/>
                <w:lang w:val="id-ID"/>
              </w:rPr>
            </w:pPr>
          </w:p>
        </w:tc>
        <w:tc>
          <w:tcPr>
            <w:tcW w:w="1009" w:type="dxa"/>
            <w:vMerge/>
          </w:tcPr>
          <w:p w14:paraId="6FFE6CC0" w14:textId="77777777" w:rsidR="0065342B" w:rsidRPr="00514E0C" w:rsidRDefault="0065342B" w:rsidP="0051140F">
            <w:pPr>
              <w:ind w:firstLine="284"/>
              <w:jc w:val="both"/>
              <w:rPr>
                <w:rFonts w:ascii="Times New Roman" w:hAnsi="Times New Roman"/>
                <w:bCs/>
                <w:sz w:val="20"/>
                <w:szCs w:val="20"/>
                <w:lang w:val="id-ID"/>
              </w:rPr>
            </w:pPr>
          </w:p>
        </w:tc>
        <w:tc>
          <w:tcPr>
            <w:tcW w:w="1260" w:type="dxa"/>
            <w:vMerge/>
          </w:tcPr>
          <w:p w14:paraId="0E9EFFC8" w14:textId="77777777" w:rsidR="0065342B" w:rsidRPr="00514E0C" w:rsidRDefault="0065342B" w:rsidP="0051140F">
            <w:pPr>
              <w:ind w:firstLine="284"/>
              <w:jc w:val="both"/>
              <w:rPr>
                <w:rFonts w:ascii="Times New Roman" w:hAnsi="Times New Roman"/>
                <w:bCs/>
                <w:sz w:val="20"/>
                <w:szCs w:val="20"/>
                <w:lang w:val="id-ID"/>
              </w:rPr>
            </w:pPr>
          </w:p>
        </w:tc>
      </w:tr>
      <w:tr w:rsidR="0065342B" w:rsidRPr="00514E0C" w14:paraId="531A2E56" w14:textId="77777777" w:rsidTr="00C32375">
        <w:trPr>
          <w:jc w:val="center"/>
        </w:trPr>
        <w:tc>
          <w:tcPr>
            <w:tcW w:w="1170" w:type="dxa"/>
            <w:vAlign w:val="bottom"/>
          </w:tcPr>
          <w:p w14:paraId="70303A9F" w14:textId="77777777" w:rsidR="0065342B" w:rsidRPr="00514E0C" w:rsidRDefault="0065342B" w:rsidP="0051140F">
            <w:pPr>
              <w:ind w:firstLine="284"/>
              <w:jc w:val="both"/>
              <w:rPr>
                <w:rFonts w:ascii="Times New Roman" w:hAnsi="Times New Roman"/>
                <w:bCs/>
                <w:sz w:val="20"/>
                <w:szCs w:val="20"/>
              </w:rPr>
            </w:pPr>
            <w:r w:rsidRPr="00514E0C">
              <w:rPr>
                <w:rFonts w:ascii="Times New Roman" w:hAnsi="Times New Roman"/>
                <w:bCs/>
                <w:sz w:val="20"/>
                <w:szCs w:val="20"/>
              </w:rPr>
              <w:t>X3.1</w:t>
            </w:r>
          </w:p>
        </w:tc>
        <w:tc>
          <w:tcPr>
            <w:tcW w:w="630" w:type="dxa"/>
            <w:vAlign w:val="center"/>
          </w:tcPr>
          <w:p w14:paraId="0545CF7D"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0</w:t>
            </w:r>
          </w:p>
        </w:tc>
        <w:tc>
          <w:tcPr>
            <w:tcW w:w="540" w:type="dxa"/>
            <w:vAlign w:val="center"/>
          </w:tcPr>
          <w:p w14:paraId="6235AD46"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0</w:t>
            </w:r>
          </w:p>
        </w:tc>
        <w:tc>
          <w:tcPr>
            <w:tcW w:w="540" w:type="dxa"/>
            <w:vAlign w:val="center"/>
          </w:tcPr>
          <w:p w14:paraId="40453F7B"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13</w:t>
            </w:r>
          </w:p>
        </w:tc>
        <w:tc>
          <w:tcPr>
            <w:tcW w:w="540" w:type="dxa"/>
            <w:vAlign w:val="center"/>
          </w:tcPr>
          <w:p w14:paraId="3BA11E7C"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68</w:t>
            </w:r>
          </w:p>
        </w:tc>
        <w:tc>
          <w:tcPr>
            <w:tcW w:w="540" w:type="dxa"/>
            <w:vAlign w:val="center"/>
          </w:tcPr>
          <w:p w14:paraId="2F1B5BDB"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24</w:t>
            </w:r>
          </w:p>
        </w:tc>
        <w:tc>
          <w:tcPr>
            <w:tcW w:w="720" w:type="dxa"/>
            <w:vAlign w:val="center"/>
          </w:tcPr>
          <w:p w14:paraId="479FAE1C"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431</w:t>
            </w:r>
          </w:p>
        </w:tc>
        <w:tc>
          <w:tcPr>
            <w:tcW w:w="1009" w:type="dxa"/>
            <w:vAlign w:val="center"/>
          </w:tcPr>
          <w:p w14:paraId="53E741EF"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82.10</w:t>
            </w:r>
          </w:p>
        </w:tc>
        <w:tc>
          <w:tcPr>
            <w:tcW w:w="1260" w:type="dxa"/>
            <w:vAlign w:val="center"/>
          </w:tcPr>
          <w:p w14:paraId="69D95EE4"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Very good</w:t>
            </w:r>
          </w:p>
        </w:tc>
      </w:tr>
      <w:tr w:rsidR="0065342B" w:rsidRPr="00514E0C" w14:paraId="62DBFCA4" w14:textId="77777777" w:rsidTr="00C32375">
        <w:trPr>
          <w:jc w:val="center"/>
        </w:trPr>
        <w:tc>
          <w:tcPr>
            <w:tcW w:w="1170" w:type="dxa"/>
            <w:vAlign w:val="bottom"/>
          </w:tcPr>
          <w:p w14:paraId="2E708D75" w14:textId="77777777" w:rsidR="0065342B" w:rsidRPr="00514E0C" w:rsidRDefault="0065342B" w:rsidP="0051140F">
            <w:pPr>
              <w:ind w:firstLine="284"/>
              <w:jc w:val="both"/>
              <w:rPr>
                <w:rFonts w:ascii="Times New Roman" w:hAnsi="Times New Roman"/>
                <w:bCs/>
                <w:sz w:val="20"/>
                <w:szCs w:val="20"/>
              </w:rPr>
            </w:pPr>
            <w:r w:rsidRPr="00514E0C">
              <w:rPr>
                <w:rFonts w:ascii="Times New Roman" w:hAnsi="Times New Roman"/>
                <w:bCs/>
                <w:sz w:val="20"/>
                <w:szCs w:val="20"/>
              </w:rPr>
              <w:t>X3.2</w:t>
            </w:r>
          </w:p>
        </w:tc>
        <w:tc>
          <w:tcPr>
            <w:tcW w:w="630" w:type="dxa"/>
            <w:vAlign w:val="center"/>
          </w:tcPr>
          <w:p w14:paraId="2EEF90C8"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0</w:t>
            </w:r>
          </w:p>
        </w:tc>
        <w:tc>
          <w:tcPr>
            <w:tcW w:w="540" w:type="dxa"/>
            <w:vAlign w:val="center"/>
          </w:tcPr>
          <w:p w14:paraId="379202E0"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2</w:t>
            </w:r>
          </w:p>
        </w:tc>
        <w:tc>
          <w:tcPr>
            <w:tcW w:w="540" w:type="dxa"/>
            <w:vAlign w:val="center"/>
          </w:tcPr>
          <w:p w14:paraId="77852A62"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14</w:t>
            </w:r>
          </w:p>
        </w:tc>
        <w:tc>
          <w:tcPr>
            <w:tcW w:w="540" w:type="dxa"/>
            <w:vAlign w:val="center"/>
          </w:tcPr>
          <w:p w14:paraId="4AB7D7BA"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58</w:t>
            </w:r>
          </w:p>
        </w:tc>
        <w:tc>
          <w:tcPr>
            <w:tcW w:w="540" w:type="dxa"/>
            <w:vAlign w:val="center"/>
          </w:tcPr>
          <w:p w14:paraId="09DBEA97"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31</w:t>
            </w:r>
          </w:p>
        </w:tc>
        <w:tc>
          <w:tcPr>
            <w:tcW w:w="720" w:type="dxa"/>
            <w:vAlign w:val="center"/>
          </w:tcPr>
          <w:p w14:paraId="54C36B89"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433</w:t>
            </w:r>
          </w:p>
        </w:tc>
        <w:tc>
          <w:tcPr>
            <w:tcW w:w="1009" w:type="dxa"/>
            <w:vAlign w:val="center"/>
          </w:tcPr>
          <w:p w14:paraId="680147F3"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82.48</w:t>
            </w:r>
          </w:p>
        </w:tc>
        <w:tc>
          <w:tcPr>
            <w:tcW w:w="1260" w:type="dxa"/>
            <w:vAlign w:val="center"/>
          </w:tcPr>
          <w:p w14:paraId="143225AC"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Very good</w:t>
            </w:r>
          </w:p>
        </w:tc>
      </w:tr>
      <w:tr w:rsidR="0065342B" w:rsidRPr="00514E0C" w14:paraId="28443930" w14:textId="77777777" w:rsidTr="00C32375">
        <w:trPr>
          <w:jc w:val="center"/>
        </w:trPr>
        <w:tc>
          <w:tcPr>
            <w:tcW w:w="1170" w:type="dxa"/>
            <w:vAlign w:val="bottom"/>
          </w:tcPr>
          <w:p w14:paraId="2C781285" w14:textId="77777777" w:rsidR="0065342B" w:rsidRPr="00514E0C" w:rsidRDefault="0065342B" w:rsidP="0051140F">
            <w:pPr>
              <w:ind w:firstLine="284"/>
              <w:jc w:val="both"/>
              <w:rPr>
                <w:rFonts w:ascii="Times New Roman" w:hAnsi="Times New Roman"/>
                <w:bCs/>
                <w:sz w:val="20"/>
                <w:szCs w:val="20"/>
              </w:rPr>
            </w:pPr>
            <w:r w:rsidRPr="00514E0C">
              <w:rPr>
                <w:rFonts w:ascii="Times New Roman" w:hAnsi="Times New Roman"/>
                <w:bCs/>
                <w:sz w:val="20"/>
                <w:szCs w:val="20"/>
              </w:rPr>
              <w:t>X3.3</w:t>
            </w:r>
          </w:p>
        </w:tc>
        <w:tc>
          <w:tcPr>
            <w:tcW w:w="630" w:type="dxa"/>
            <w:vAlign w:val="center"/>
          </w:tcPr>
          <w:p w14:paraId="156B4439"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0</w:t>
            </w:r>
          </w:p>
        </w:tc>
        <w:tc>
          <w:tcPr>
            <w:tcW w:w="540" w:type="dxa"/>
            <w:vAlign w:val="center"/>
          </w:tcPr>
          <w:p w14:paraId="4F24F242"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1</w:t>
            </w:r>
          </w:p>
        </w:tc>
        <w:tc>
          <w:tcPr>
            <w:tcW w:w="540" w:type="dxa"/>
            <w:vAlign w:val="center"/>
          </w:tcPr>
          <w:p w14:paraId="576EA69E"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12</w:t>
            </w:r>
          </w:p>
        </w:tc>
        <w:tc>
          <w:tcPr>
            <w:tcW w:w="540" w:type="dxa"/>
            <w:vAlign w:val="center"/>
          </w:tcPr>
          <w:p w14:paraId="4AFAD0AB"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77</w:t>
            </w:r>
          </w:p>
        </w:tc>
        <w:tc>
          <w:tcPr>
            <w:tcW w:w="540" w:type="dxa"/>
            <w:vAlign w:val="center"/>
          </w:tcPr>
          <w:p w14:paraId="1323FEB9"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15</w:t>
            </w:r>
          </w:p>
        </w:tc>
        <w:tc>
          <w:tcPr>
            <w:tcW w:w="720" w:type="dxa"/>
            <w:vAlign w:val="center"/>
          </w:tcPr>
          <w:p w14:paraId="66EFC770"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421</w:t>
            </w:r>
          </w:p>
        </w:tc>
        <w:tc>
          <w:tcPr>
            <w:tcW w:w="1009" w:type="dxa"/>
            <w:vAlign w:val="center"/>
          </w:tcPr>
          <w:p w14:paraId="17C2F16D"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80.19</w:t>
            </w:r>
          </w:p>
        </w:tc>
        <w:tc>
          <w:tcPr>
            <w:tcW w:w="1260" w:type="dxa"/>
            <w:vAlign w:val="center"/>
          </w:tcPr>
          <w:p w14:paraId="2CB49EFE"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Good</w:t>
            </w:r>
          </w:p>
        </w:tc>
      </w:tr>
      <w:tr w:rsidR="0065342B" w:rsidRPr="00514E0C" w14:paraId="71F18CC1" w14:textId="77777777" w:rsidTr="00C32375">
        <w:trPr>
          <w:jc w:val="center"/>
        </w:trPr>
        <w:tc>
          <w:tcPr>
            <w:tcW w:w="1170" w:type="dxa"/>
            <w:vAlign w:val="bottom"/>
          </w:tcPr>
          <w:p w14:paraId="5C52A1C8" w14:textId="77777777" w:rsidR="0065342B" w:rsidRPr="00514E0C" w:rsidRDefault="0065342B" w:rsidP="0051140F">
            <w:pPr>
              <w:ind w:firstLine="284"/>
              <w:jc w:val="both"/>
              <w:rPr>
                <w:rFonts w:ascii="Times New Roman" w:hAnsi="Times New Roman"/>
                <w:bCs/>
                <w:sz w:val="20"/>
                <w:szCs w:val="20"/>
              </w:rPr>
            </w:pPr>
            <w:r w:rsidRPr="00514E0C">
              <w:rPr>
                <w:rFonts w:ascii="Times New Roman" w:hAnsi="Times New Roman"/>
                <w:bCs/>
                <w:sz w:val="20"/>
                <w:szCs w:val="20"/>
              </w:rPr>
              <w:t>X3.4</w:t>
            </w:r>
          </w:p>
        </w:tc>
        <w:tc>
          <w:tcPr>
            <w:tcW w:w="630" w:type="dxa"/>
            <w:vAlign w:val="center"/>
          </w:tcPr>
          <w:p w14:paraId="69154A19"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0</w:t>
            </w:r>
          </w:p>
        </w:tc>
        <w:tc>
          <w:tcPr>
            <w:tcW w:w="540" w:type="dxa"/>
            <w:vAlign w:val="center"/>
          </w:tcPr>
          <w:p w14:paraId="70C8961E"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0</w:t>
            </w:r>
          </w:p>
        </w:tc>
        <w:tc>
          <w:tcPr>
            <w:tcW w:w="540" w:type="dxa"/>
            <w:vAlign w:val="center"/>
          </w:tcPr>
          <w:p w14:paraId="5A33F276"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20</w:t>
            </w:r>
          </w:p>
        </w:tc>
        <w:tc>
          <w:tcPr>
            <w:tcW w:w="540" w:type="dxa"/>
            <w:vAlign w:val="center"/>
          </w:tcPr>
          <w:p w14:paraId="15E9728F"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67</w:t>
            </w:r>
          </w:p>
        </w:tc>
        <w:tc>
          <w:tcPr>
            <w:tcW w:w="540" w:type="dxa"/>
            <w:vAlign w:val="center"/>
          </w:tcPr>
          <w:p w14:paraId="37DC9BAF"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18</w:t>
            </w:r>
          </w:p>
        </w:tc>
        <w:tc>
          <w:tcPr>
            <w:tcW w:w="720" w:type="dxa"/>
            <w:vAlign w:val="center"/>
          </w:tcPr>
          <w:p w14:paraId="254D6A35"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418</w:t>
            </w:r>
          </w:p>
        </w:tc>
        <w:tc>
          <w:tcPr>
            <w:tcW w:w="1009" w:type="dxa"/>
            <w:vAlign w:val="center"/>
          </w:tcPr>
          <w:p w14:paraId="25F040BB"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79.62</w:t>
            </w:r>
          </w:p>
        </w:tc>
        <w:tc>
          <w:tcPr>
            <w:tcW w:w="1260" w:type="dxa"/>
            <w:vAlign w:val="center"/>
          </w:tcPr>
          <w:p w14:paraId="0CF018BC"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Good</w:t>
            </w:r>
          </w:p>
        </w:tc>
      </w:tr>
      <w:tr w:rsidR="0065342B" w:rsidRPr="00514E0C" w14:paraId="293C46F2" w14:textId="77777777" w:rsidTr="00C32375">
        <w:trPr>
          <w:jc w:val="center"/>
        </w:trPr>
        <w:tc>
          <w:tcPr>
            <w:tcW w:w="1170" w:type="dxa"/>
            <w:vAlign w:val="bottom"/>
          </w:tcPr>
          <w:p w14:paraId="5AB1CB9C" w14:textId="77777777" w:rsidR="0065342B" w:rsidRPr="00514E0C" w:rsidRDefault="0065342B" w:rsidP="0051140F">
            <w:pPr>
              <w:ind w:firstLine="284"/>
              <w:jc w:val="both"/>
              <w:rPr>
                <w:rFonts w:ascii="Times New Roman" w:hAnsi="Times New Roman"/>
                <w:bCs/>
                <w:sz w:val="20"/>
                <w:szCs w:val="20"/>
              </w:rPr>
            </w:pPr>
            <w:r w:rsidRPr="00514E0C">
              <w:rPr>
                <w:rFonts w:ascii="Times New Roman" w:hAnsi="Times New Roman"/>
                <w:bCs/>
                <w:sz w:val="20"/>
                <w:szCs w:val="20"/>
              </w:rPr>
              <w:t>X3.5</w:t>
            </w:r>
          </w:p>
        </w:tc>
        <w:tc>
          <w:tcPr>
            <w:tcW w:w="630" w:type="dxa"/>
            <w:vAlign w:val="center"/>
          </w:tcPr>
          <w:p w14:paraId="71DD177B"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1</w:t>
            </w:r>
          </w:p>
        </w:tc>
        <w:tc>
          <w:tcPr>
            <w:tcW w:w="540" w:type="dxa"/>
            <w:vAlign w:val="center"/>
          </w:tcPr>
          <w:p w14:paraId="49DAB488"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0</w:t>
            </w:r>
          </w:p>
        </w:tc>
        <w:tc>
          <w:tcPr>
            <w:tcW w:w="540" w:type="dxa"/>
            <w:vAlign w:val="center"/>
          </w:tcPr>
          <w:p w14:paraId="664C9FFE"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13</w:t>
            </w:r>
          </w:p>
        </w:tc>
        <w:tc>
          <w:tcPr>
            <w:tcW w:w="540" w:type="dxa"/>
            <w:vAlign w:val="center"/>
          </w:tcPr>
          <w:p w14:paraId="24A2C444"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64</w:t>
            </w:r>
          </w:p>
        </w:tc>
        <w:tc>
          <w:tcPr>
            <w:tcW w:w="540" w:type="dxa"/>
            <w:vAlign w:val="center"/>
          </w:tcPr>
          <w:p w14:paraId="13503B40"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27</w:t>
            </w:r>
          </w:p>
        </w:tc>
        <w:tc>
          <w:tcPr>
            <w:tcW w:w="720" w:type="dxa"/>
            <w:vAlign w:val="center"/>
          </w:tcPr>
          <w:p w14:paraId="07FDB1DD"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431</w:t>
            </w:r>
          </w:p>
        </w:tc>
        <w:tc>
          <w:tcPr>
            <w:tcW w:w="1009" w:type="dxa"/>
            <w:vAlign w:val="center"/>
          </w:tcPr>
          <w:p w14:paraId="2A9D13D3"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82.10</w:t>
            </w:r>
          </w:p>
        </w:tc>
        <w:tc>
          <w:tcPr>
            <w:tcW w:w="1260" w:type="dxa"/>
            <w:vAlign w:val="center"/>
          </w:tcPr>
          <w:p w14:paraId="670E4364"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Very good</w:t>
            </w:r>
          </w:p>
        </w:tc>
      </w:tr>
      <w:tr w:rsidR="0065342B" w:rsidRPr="00514E0C" w14:paraId="2BA2E2BD" w14:textId="77777777" w:rsidTr="00C32375">
        <w:trPr>
          <w:jc w:val="center"/>
        </w:trPr>
        <w:tc>
          <w:tcPr>
            <w:tcW w:w="4680" w:type="dxa"/>
            <w:gridSpan w:val="7"/>
            <w:vAlign w:val="center"/>
          </w:tcPr>
          <w:p w14:paraId="087A6FCF" w14:textId="77777777" w:rsidR="0065342B" w:rsidRPr="00514E0C" w:rsidRDefault="0065342B" w:rsidP="00C32375">
            <w:pPr>
              <w:ind w:firstLine="284"/>
              <w:jc w:val="center"/>
              <w:rPr>
                <w:rFonts w:ascii="Times New Roman" w:hAnsi="Times New Roman"/>
                <w:bCs/>
                <w:sz w:val="20"/>
                <w:szCs w:val="20"/>
              </w:rPr>
            </w:pPr>
            <w:r w:rsidRPr="00514E0C">
              <w:rPr>
                <w:rFonts w:ascii="Times New Roman" w:hAnsi="Times New Roman"/>
                <w:bCs/>
                <w:sz w:val="20"/>
                <w:szCs w:val="20"/>
              </w:rPr>
              <w:t>average</w:t>
            </w:r>
          </w:p>
        </w:tc>
        <w:tc>
          <w:tcPr>
            <w:tcW w:w="1009" w:type="dxa"/>
            <w:vAlign w:val="center"/>
          </w:tcPr>
          <w:p w14:paraId="5C200D06"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81.30</w:t>
            </w:r>
          </w:p>
        </w:tc>
        <w:tc>
          <w:tcPr>
            <w:tcW w:w="1260" w:type="dxa"/>
            <w:vAlign w:val="center"/>
          </w:tcPr>
          <w:p w14:paraId="54A07B31" w14:textId="77777777" w:rsidR="0065342B" w:rsidRPr="00514E0C" w:rsidRDefault="0065342B" w:rsidP="00C32375">
            <w:pPr>
              <w:jc w:val="center"/>
              <w:rPr>
                <w:rFonts w:ascii="Times New Roman" w:hAnsi="Times New Roman"/>
                <w:bCs/>
                <w:sz w:val="20"/>
                <w:szCs w:val="20"/>
              </w:rPr>
            </w:pPr>
            <w:r w:rsidRPr="00514E0C">
              <w:rPr>
                <w:rFonts w:ascii="Times New Roman" w:hAnsi="Times New Roman"/>
                <w:bCs/>
                <w:sz w:val="20"/>
                <w:szCs w:val="20"/>
              </w:rPr>
              <w:t>Very good</w:t>
            </w:r>
          </w:p>
        </w:tc>
      </w:tr>
    </w:tbl>
    <w:p w14:paraId="11353BF5" w14:textId="42B07136" w:rsidR="006563EA" w:rsidRPr="00514E0C" w:rsidRDefault="006563EA" w:rsidP="006563EA">
      <w:pPr>
        <w:ind w:firstLine="284"/>
        <w:jc w:val="both"/>
        <w:rPr>
          <w:bCs/>
          <w:sz w:val="20"/>
          <w:szCs w:val="20"/>
        </w:rPr>
      </w:pPr>
      <w:r>
        <w:rPr>
          <w:bCs/>
          <w:sz w:val="20"/>
          <w:szCs w:val="20"/>
        </w:rPr>
        <w:t xml:space="preserve">         </w:t>
      </w:r>
      <w:r w:rsidRPr="00514E0C">
        <w:rPr>
          <w:bCs/>
          <w:sz w:val="20"/>
          <w:szCs w:val="20"/>
        </w:rPr>
        <w:t>Source: SPSS 21 data processing results</w:t>
      </w:r>
    </w:p>
    <w:p w14:paraId="22E141A2" w14:textId="77777777" w:rsidR="0065342B" w:rsidRPr="00514E0C" w:rsidRDefault="0065342B" w:rsidP="0065342B">
      <w:pPr>
        <w:ind w:firstLine="284"/>
        <w:jc w:val="both"/>
        <w:rPr>
          <w:bCs/>
          <w:sz w:val="20"/>
          <w:szCs w:val="20"/>
        </w:rPr>
      </w:pPr>
    </w:p>
    <w:p w14:paraId="369F9694" w14:textId="79B2A952" w:rsidR="0065342B" w:rsidRDefault="00DA0BF3" w:rsidP="0065342B">
      <w:pPr>
        <w:ind w:firstLine="284"/>
        <w:jc w:val="both"/>
        <w:rPr>
          <w:bCs/>
          <w:sz w:val="20"/>
          <w:szCs w:val="20"/>
        </w:rPr>
      </w:pPr>
      <w:r w:rsidRPr="00DA0BF3">
        <w:rPr>
          <w:bCs/>
          <w:sz w:val="20"/>
          <w:szCs w:val="20"/>
        </w:rPr>
        <w:t>An examination of Table 1's data reveals that the mean response score for the Product Quality variable (X3) stands at 81.30%. This outcome suggests that consumer purchasing decisions for Emina skincare products at Plaza Andalas, Padang City, are predominantly in the 'very good' category.</w:t>
      </w:r>
    </w:p>
    <w:p w14:paraId="7ED704C1" w14:textId="77777777" w:rsidR="006563EA" w:rsidRDefault="006563EA" w:rsidP="0065342B">
      <w:pPr>
        <w:ind w:firstLine="284"/>
        <w:jc w:val="both"/>
        <w:rPr>
          <w:bCs/>
          <w:sz w:val="20"/>
          <w:szCs w:val="20"/>
        </w:rPr>
      </w:pPr>
    </w:p>
    <w:p w14:paraId="045E06F3" w14:textId="77777777" w:rsidR="006563EA" w:rsidRDefault="006563EA" w:rsidP="0065342B">
      <w:pPr>
        <w:ind w:firstLine="284"/>
        <w:jc w:val="both"/>
        <w:rPr>
          <w:bCs/>
          <w:sz w:val="20"/>
          <w:szCs w:val="20"/>
        </w:rPr>
      </w:pPr>
    </w:p>
    <w:p w14:paraId="1A984561" w14:textId="77777777" w:rsidR="006563EA" w:rsidRDefault="006563EA" w:rsidP="0065342B">
      <w:pPr>
        <w:ind w:firstLine="284"/>
        <w:jc w:val="both"/>
        <w:rPr>
          <w:bCs/>
          <w:sz w:val="20"/>
          <w:szCs w:val="20"/>
        </w:rPr>
      </w:pPr>
    </w:p>
    <w:p w14:paraId="0146587E" w14:textId="77777777" w:rsidR="00265B0B" w:rsidRDefault="00265B0B" w:rsidP="0065342B">
      <w:pPr>
        <w:ind w:firstLine="284"/>
        <w:jc w:val="both"/>
        <w:rPr>
          <w:bCs/>
          <w:sz w:val="20"/>
          <w:szCs w:val="20"/>
        </w:rPr>
      </w:pPr>
    </w:p>
    <w:p w14:paraId="02BD992B" w14:textId="77777777" w:rsidR="00265B0B" w:rsidRDefault="00265B0B" w:rsidP="0065342B">
      <w:pPr>
        <w:ind w:firstLine="284"/>
        <w:jc w:val="both"/>
        <w:rPr>
          <w:bCs/>
          <w:sz w:val="20"/>
          <w:szCs w:val="20"/>
        </w:rPr>
      </w:pPr>
    </w:p>
    <w:p w14:paraId="2360847C" w14:textId="1F8E3281" w:rsidR="0065342B" w:rsidRPr="00514E0C" w:rsidRDefault="0065342B" w:rsidP="0065342B">
      <w:pPr>
        <w:ind w:firstLine="284"/>
        <w:jc w:val="center"/>
        <w:rPr>
          <w:b/>
          <w:bCs/>
          <w:sz w:val="20"/>
          <w:szCs w:val="20"/>
        </w:rPr>
      </w:pPr>
      <w:r w:rsidRPr="00514E0C">
        <w:rPr>
          <w:b/>
          <w:bCs/>
          <w:sz w:val="20"/>
          <w:szCs w:val="20"/>
        </w:rPr>
        <w:t>Table 4</w:t>
      </w:r>
      <w:r w:rsidR="003D5872">
        <w:rPr>
          <w:b/>
          <w:bCs/>
          <w:sz w:val="20"/>
          <w:szCs w:val="20"/>
        </w:rPr>
        <w:t>.</w:t>
      </w:r>
      <w:r w:rsidRPr="00514E0C">
        <w:rPr>
          <w:b/>
          <w:bCs/>
          <w:sz w:val="20"/>
          <w:szCs w:val="20"/>
        </w:rPr>
        <w:t xml:space="preserve"> </w:t>
      </w:r>
      <w:r w:rsidRPr="003D5872">
        <w:rPr>
          <w:bCs/>
          <w:sz w:val="20"/>
          <w:szCs w:val="20"/>
        </w:rPr>
        <w:t>Results of Descriptive Test of TCR Purchase Decision (Y)</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630"/>
        <w:gridCol w:w="540"/>
        <w:gridCol w:w="540"/>
        <w:gridCol w:w="540"/>
        <w:gridCol w:w="630"/>
        <w:gridCol w:w="720"/>
        <w:gridCol w:w="1061"/>
        <w:gridCol w:w="1170"/>
      </w:tblGrid>
      <w:tr w:rsidR="0065342B" w:rsidRPr="00514E0C" w14:paraId="441DC224" w14:textId="77777777" w:rsidTr="006563EA">
        <w:trPr>
          <w:jc w:val="center"/>
        </w:trPr>
        <w:tc>
          <w:tcPr>
            <w:tcW w:w="1170" w:type="dxa"/>
            <w:vMerge w:val="restart"/>
            <w:shd w:val="clear" w:color="auto" w:fill="D0CECE" w:themeFill="background2" w:themeFillShade="E6"/>
            <w:vAlign w:val="center"/>
          </w:tcPr>
          <w:p w14:paraId="48C73EEC" w14:textId="77777777" w:rsidR="0065342B" w:rsidRPr="006563EA" w:rsidRDefault="0065342B" w:rsidP="006563EA">
            <w:pPr>
              <w:jc w:val="center"/>
              <w:rPr>
                <w:rFonts w:ascii="Times New Roman" w:hAnsi="Times New Roman"/>
                <w:b/>
                <w:sz w:val="20"/>
                <w:szCs w:val="20"/>
                <w:lang w:val="id-ID"/>
              </w:rPr>
            </w:pPr>
            <w:r w:rsidRPr="006563EA">
              <w:rPr>
                <w:rFonts w:ascii="Times New Roman" w:hAnsi="Times New Roman"/>
                <w:b/>
                <w:sz w:val="20"/>
                <w:szCs w:val="20"/>
                <w:lang w:val="id-ID"/>
              </w:rPr>
              <w:t>Statement Items</w:t>
            </w:r>
          </w:p>
        </w:tc>
        <w:tc>
          <w:tcPr>
            <w:tcW w:w="2880" w:type="dxa"/>
            <w:gridSpan w:val="5"/>
            <w:shd w:val="clear" w:color="auto" w:fill="D0CECE" w:themeFill="background2" w:themeFillShade="E6"/>
            <w:vAlign w:val="center"/>
          </w:tcPr>
          <w:p w14:paraId="1EC5AE37" w14:textId="77777777" w:rsidR="0065342B" w:rsidRPr="006563EA" w:rsidRDefault="0065342B" w:rsidP="006563EA">
            <w:pPr>
              <w:ind w:firstLine="284"/>
              <w:jc w:val="center"/>
              <w:rPr>
                <w:rFonts w:ascii="Times New Roman" w:hAnsi="Times New Roman"/>
                <w:b/>
                <w:sz w:val="20"/>
                <w:szCs w:val="20"/>
                <w:lang w:val="id-ID"/>
              </w:rPr>
            </w:pPr>
            <w:r w:rsidRPr="006563EA">
              <w:rPr>
                <w:rFonts w:ascii="Times New Roman" w:hAnsi="Times New Roman"/>
                <w:b/>
                <w:sz w:val="20"/>
                <w:szCs w:val="20"/>
                <w:lang w:val="id-ID"/>
              </w:rPr>
              <w:t>Scale</w:t>
            </w:r>
          </w:p>
        </w:tc>
        <w:tc>
          <w:tcPr>
            <w:tcW w:w="720" w:type="dxa"/>
            <w:vMerge w:val="restart"/>
            <w:shd w:val="clear" w:color="auto" w:fill="D0CECE" w:themeFill="background2" w:themeFillShade="E6"/>
            <w:vAlign w:val="center"/>
          </w:tcPr>
          <w:p w14:paraId="20B93C97" w14:textId="77777777" w:rsidR="0065342B" w:rsidRPr="006563EA" w:rsidRDefault="0065342B" w:rsidP="006563EA">
            <w:pPr>
              <w:jc w:val="center"/>
              <w:rPr>
                <w:rFonts w:ascii="Times New Roman" w:hAnsi="Times New Roman"/>
                <w:b/>
                <w:sz w:val="20"/>
                <w:szCs w:val="20"/>
                <w:lang w:val="id-ID"/>
              </w:rPr>
            </w:pPr>
            <w:r w:rsidRPr="006563EA">
              <w:rPr>
                <w:rFonts w:ascii="Times New Roman" w:hAnsi="Times New Roman"/>
                <w:b/>
                <w:sz w:val="20"/>
                <w:szCs w:val="20"/>
                <w:lang w:val="id-ID"/>
              </w:rPr>
              <w:t>TCR</w:t>
            </w:r>
          </w:p>
        </w:tc>
        <w:tc>
          <w:tcPr>
            <w:tcW w:w="1061" w:type="dxa"/>
            <w:vMerge w:val="restart"/>
            <w:shd w:val="clear" w:color="auto" w:fill="D0CECE" w:themeFill="background2" w:themeFillShade="E6"/>
            <w:vAlign w:val="center"/>
          </w:tcPr>
          <w:p w14:paraId="7D5620B4" w14:textId="77777777" w:rsidR="0065342B" w:rsidRPr="006563EA" w:rsidRDefault="0065342B" w:rsidP="006563EA">
            <w:pPr>
              <w:jc w:val="center"/>
              <w:rPr>
                <w:rFonts w:ascii="Times New Roman" w:hAnsi="Times New Roman"/>
                <w:b/>
                <w:sz w:val="20"/>
                <w:szCs w:val="20"/>
                <w:lang w:val="id-ID"/>
              </w:rPr>
            </w:pPr>
            <w:r w:rsidRPr="006563EA">
              <w:rPr>
                <w:rFonts w:ascii="Times New Roman" w:hAnsi="Times New Roman"/>
                <w:b/>
                <w:sz w:val="20"/>
                <w:szCs w:val="20"/>
                <w:lang w:val="id-ID"/>
              </w:rPr>
              <w:t>IDX(%)</w:t>
            </w:r>
          </w:p>
        </w:tc>
        <w:tc>
          <w:tcPr>
            <w:tcW w:w="1170" w:type="dxa"/>
            <w:vMerge w:val="restart"/>
            <w:shd w:val="clear" w:color="auto" w:fill="D0CECE" w:themeFill="background2" w:themeFillShade="E6"/>
            <w:vAlign w:val="center"/>
          </w:tcPr>
          <w:p w14:paraId="6C318DE7" w14:textId="17223FD8" w:rsidR="0065342B" w:rsidRPr="006563EA" w:rsidRDefault="0065342B" w:rsidP="006563EA">
            <w:pPr>
              <w:jc w:val="center"/>
              <w:rPr>
                <w:rFonts w:ascii="Times New Roman" w:hAnsi="Times New Roman"/>
                <w:b/>
                <w:sz w:val="20"/>
                <w:szCs w:val="20"/>
              </w:rPr>
            </w:pPr>
            <w:r w:rsidRPr="006563EA">
              <w:rPr>
                <w:rFonts w:ascii="Times New Roman" w:hAnsi="Times New Roman"/>
                <w:b/>
                <w:sz w:val="20"/>
                <w:szCs w:val="20"/>
                <w:lang w:val="id-ID"/>
              </w:rPr>
              <w:t>Criteria</w:t>
            </w:r>
          </w:p>
        </w:tc>
      </w:tr>
      <w:tr w:rsidR="0065342B" w:rsidRPr="00514E0C" w14:paraId="472D664F" w14:textId="77777777" w:rsidTr="006563EA">
        <w:trPr>
          <w:jc w:val="center"/>
        </w:trPr>
        <w:tc>
          <w:tcPr>
            <w:tcW w:w="1170" w:type="dxa"/>
            <w:vMerge/>
          </w:tcPr>
          <w:p w14:paraId="44ADB638" w14:textId="77777777" w:rsidR="0065342B" w:rsidRPr="00514E0C" w:rsidRDefault="0065342B" w:rsidP="0051140F">
            <w:pPr>
              <w:ind w:firstLine="284"/>
              <w:jc w:val="both"/>
              <w:rPr>
                <w:rFonts w:ascii="Times New Roman" w:hAnsi="Times New Roman"/>
                <w:bCs/>
                <w:sz w:val="20"/>
                <w:szCs w:val="20"/>
                <w:lang w:val="id-ID"/>
              </w:rPr>
            </w:pPr>
          </w:p>
        </w:tc>
        <w:tc>
          <w:tcPr>
            <w:tcW w:w="630" w:type="dxa"/>
            <w:shd w:val="clear" w:color="auto" w:fill="D0CECE" w:themeFill="background2" w:themeFillShade="E6"/>
          </w:tcPr>
          <w:p w14:paraId="573465B3" w14:textId="77777777" w:rsidR="0065342B" w:rsidRPr="006563EA" w:rsidRDefault="0065342B" w:rsidP="006563EA">
            <w:pPr>
              <w:jc w:val="center"/>
              <w:rPr>
                <w:rFonts w:ascii="Times New Roman" w:hAnsi="Times New Roman"/>
                <w:b/>
                <w:sz w:val="20"/>
                <w:szCs w:val="20"/>
                <w:lang w:val="id-ID"/>
              </w:rPr>
            </w:pPr>
            <w:r w:rsidRPr="006563EA">
              <w:rPr>
                <w:rFonts w:ascii="Times New Roman" w:hAnsi="Times New Roman"/>
                <w:b/>
                <w:sz w:val="20"/>
                <w:szCs w:val="20"/>
                <w:lang w:val="id-ID"/>
              </w:rPr>
              <w:t>STS</w:t>
            </w:r>
          </w:p>
        </w:tc>
        <w:tc>
          <w:tcPr>
            <w:tcW w:w="540" w:type="dxa"/>
            <w:shd w:val="clear" w:color="auto" w:fill="D0CECE" w:themeFill="background2" w:themeFillShade="E6"/>
          </w:tcPr>
          <w:p w14:paraId="102E5853" w14:textId="77777777" w:rsidR="0065342B" w:rsidRPr="006563EA" w:rsidRDefault="0065342B" w:rsidP="006563EA">
            <w:pPr>
              <w:jc w:val="center"/>
              <w:rPr>
                <w:rFonts w:ascii="Times New Roman" w:hAnsi="Times New Roman"/>
                <w:b/>
                <w:sz w:val="20"/>
                <w:szCs w:val="20"/>
                <w:lang w:val="id-ID"/>
              </w:rPr>
            </w:pPr>
            <w:r w:rsidRPr="006563EA">
              <w:rPr>
                <w:rFonts w:ascii="Times New Roman" w:hAnsi="Times New Roman"/>
                <w:b/>
                <w:sz w:val="20"/>
                <w:szCs w:val="20"/>
                <w:lang w:val="id-ID"/>
              </w:rPr>
              <w:t>TS</w:t>
            </w:r>
          </w:p>
        </w:tc>
        <w:tc>
          <w:tcPr>
            <w:tcW w:w="540" w:type="dxa"/>
            <w:shd w:val="clear" w:color="auto" w:fill="D0CECE" w:themeFill="background2" w:themeFillShade="E6"/>
          </w:tcPr>
          <w:p w14:paraId="5CFF28E4" w14:textId="77777777" w:rsidR="0065342B" w:rsidRPr="006563EA" w:rsidRDefault="0065342B" w:rsidP="006563EA">
            <w:pPr>
              <w:jc w:val="center"/>
              <w:rPr>
                <w:rFonts w:ascii="Times New Roman" w:hAnsi="Times New Roman"/>
                <w:b/>
                <w:sz w:val="20"/>
                <w:szCs w:val="20"/>
                <w:lang w:val="id-ID"/>
              </w:rPr>
            </w:pPr>
            <w:r w:rsidRPr="006563EA">
              <w:rPr>
                <w:rFonts w:ascii="Times New Roman" w:hAnsi="Times New Roman"/>
                <w:b/>
                <w:sz w:val="20"/>
                <w:szCs w:val="20"/>
                <w:lang w:val="id-ID"/>
              </w:rPr>
              <w:t>N</w:t>
            </w:r>
          </w:p>
        </w:tc>
        <w:tc>
          <w:tcPr>
            <w:tcW w:w="540" w:type="dxa"/>
            <w:shd w:val="clear" w:color="auto" w:fill="D0CECE" w:themeFill="background2" w:themeFillShade="E6"/>
          </w:tcPr>
          <w:p w14:paraId="43D08A45" w14:textId="77777777" w:rsidR="0065342B" w:rsidRPr="006563EA" w:rsidRDefault="0065342B" w:rsidP="006563EA">
            <w:pPr>
              <w:jc w:val="center"/>
              <w:rPr>
                <w:rFonts w:ascii="Times New Roman" w:hAnsi="Times New Roman"/>
                <w:b/>
                <w:sz w:val="20"/>
                <w:szCs w:val="20"/>
                <w:lang w:val="id-ID"/>
              </w:rPr>
            </w:pPr>
            <w:r w:rsidRPr="006563EA">
              <w:rPr>
                <w:rFonts w:ascii="Times New Roman" w:hAnsi="Times New Roman"/>
                <w:b/>
                <w:sz w:val="20"/>
                <w:szCs w:val="20"/>
                <w:lang w:val="id-ID"/>
              </w:rPr>
              <w:t>S</w:t>
            </w:r>
          </w:p>
        </w:tc>
        <w:tc>
          <w:tcPr>
            <w:tcW w:w="630" w:type="dxa"/>
            <w:shd w:val="clear" w:color="auto" w:fill="D0CECE" w:themeFill="background2" w:themeFillShade="E6"/>
          </w:tcPr>
          <w:p w14:paraId="325551EF" w14:textId="77777777" w:rsidR="0065342B" w:rsidRPr="006563EA" w:rsidRDefault="0065342B" w:rsidP="006563EA">
            <w:pPr>
              <w:jc w:val="center"/>
              <w:rPr>
                <w:rFonts w:ascii="Times New Roman" w:hAnsi="Times New Roman"/>
                <w:b/>
                <w:sz w:val="20"/>
                <w:szCs w:val="20"/>
                <w:lang w:val="id-ID"/>
              </w:rPr>
            </w:pPr>
            <w:r w:rsidRPr="006563EA">
              <w:rPr>
                <w:rFonts w:ascii="Times New Roman" w:hAnsi="Times New Roman"/>
                <w:b/>
                <w:sz w:val="20"/>
                <w:szCs w:val="20"/>
                <w:lang w:val="id-ID"/>
              </w:rPr>
              <w:t>SS</w:t>
            </w:r>
          </w:p>
        </w:tc>
        <w:tc>
          <w:tcPr>
            <w:tcW w:w="720" w:type="dxa"/>
            <w:vMerge/>
          </w:tcPr>
          <w:p w14:paraId="0E3501A3" w14:textId="77777777" w:rsidR="0065342B" w:rsidRPr="00514E0C" w:rsidRDefault="0065342B" w:rsidP="0051140F">
            <w:pPr>
              <w:ind w:firstLine="284"/>
              <w:jc w:val="both"/>
              <w:rPr>
                <w:rFonts w:ascii="Times New Roman" w:hAnsi="Times New Roman"/>
                <w:bCs/>
                <w:sz w:val="20"/>
                <w:szCs w:val="20"/>
                <w:lang w:val="id-ID"/>
              </w:rPr>
            </w:pPr>
          </w:p>
        </w:tc>
        <w:tc>
          <w:tcPr>
            <w:tcW w:w="1061" w:type="dxa"/>
            <w:vMerge/>
          </w:tcPr>
          <w:p w14:paraId="228C8C74" w14:textId="77777777" w:rsidR="0065342B" w:rsidRPr="00514E0C" w:rsidRDefault="0065342B" w:rsidP="0051140F">
            <w:pPr>
              <w:ind w:firstLine="284"/>
              <w:jc w:val="both"/>
              <w:rPr>
                <w:rFonts w:ascii="Times New Roman" w:hAnsi="Times New Roman"/>
                <w:bCs/>
                <w:sz w:val="20"/>
                <w:szCs w:val="20"/>
                <w:lang w:val="id-ID"/>
              </w:rPr>
            </w:pPr>
          </w:p>
        </w:tc>
        <w:tc>
          <w:tcPr>
            <w:tcW w:w="1170" w:type="dxa"/>
            <w:vMerge/>
          </w:tcPr>
          <w:p w14:paraId="04F50780" w14:textId="77777777" w:rsidR="0065342B" w:rsidRPr="00514E0C" w:rsidRDefault="0065342B" w:rsidP="0051140F">
            <w:pPr>
              <w:ind w:firstLine="284"/>
              <w:jc w:val="both"/>
              <w:rPr>
                <w:rFonts w:ascii="Times New Roman" w:hAnsi="Times New Roman"/>
                <w:bCs/>
                <w:sz w:val="20"/>
                <w:szCs w:val="20"/>
                <w:lang w:val="id-ID"/>
              </w:rPr>
            </w:pPr>
          </w:p>
        </w:tc>
      </w:tr>
      <w:tr w:rsidR="0065342B" w:rsidRPr="00514E0C" w14:paraId="764C59D3" w14:textId="77777777" w:rsidTr="006563EA">
        <w:trPr>
          <w:jc w:val="center"/>
        </w:trPr>
        <w:tc>
          <w:tcPr>
            <w:tcW w:w="1170" w:type="dxa"/>
          </w:tcPr>
          <w:p w14:paraId="33BAB001" w14:textId="77777777" w:rsidR="0065342B" w:rsidRPr="00514E0C" w:rsidRDefault="0065342B" w:rsidP="0051140F">
            <w:pPr>
              <w:ind w:firstLine="284"/>
              <w:jc w:val="both"/>
              <w:rPr>
                <w:rFonts w:ascii="Times New Roman" w:hAnsi="Times New Roman"/>
                <w:bCs/>
                <w:sz w:val="20"/>
                <w:szCs w:val="20"/>
              </w:rPr>
            </w:pPr>
            <w:r w:rsidRPr="00514E0C">
              <w:rPr>
                <w:rFonts w:ascii="Times New Roman" w:hAnsi="Times New Roman"/>
                <w:bCs/>
                <w:sz w:val="20"/>
                <w:szCs w:val="20"/>
              </w:rPr>
              <w:t>Y1</w:t>
            </w:r>
          </w:p>
        </w:tc>
        <w:tc>
          <w:tcPr>
            <w:tcW w:w="630" w:type="dxa"/>
            <w:vAlign w:val="bottom"/>
          </w:tcPr>
          <w:p w14:paraId="1BFEDEE5"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1</w:t>
            </w:r>
          </w:p>
        </w:tc>
        <w:tc>
          <w:tcPr>
            <w:tcW w:w="540" w:type="dxa"/>
            <w:vAlign w:val="bottom"/>
          </w:tcPr>
          <w:p w14:paraId="1BB9CA70"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0</w:t>
            </w:r>
          </w:p>
        </w:tc>
        <w:tc>
          <w:tcPr>
            <w:tcW w:w="540" w:type="dxa"/>
            <w:vAlign w:val="bottom"/>
          </w:tcPr>
          <w:p w14:paraId="4197FCF6"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13</w:t>
            </w:r>
          </w:p>
        </w:tc>
        <w:tc>
          <w:tcPr>
            <w:tcW w:w="540" w:type="dxa"/>
            <w:vAlign w:val="bottom"/>
          </w:tcPr>
          <w:p w14:paraId="7ED02DC6"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64</w:t>
            </w:r>
          </w:p>
        </w:tc>
        <w:tc>
          <w:tcPr>
            <w:tcW w:w="630" w:type="dxa"/>
            <w:vAlign w:val="bottom"/>
          </w:tcPr>
          <w:p w14:paraId="1378FEEA"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27</w:t>
            </w:r>
          </w:p>
        </w:tc>
        <w:tc>
          <w:tcPr>
            <w:tcW w:w="720" w:type="dxa"/>
            <w:vAlign w:val="bottom"/>
          </w:tcPr>
          <w:p w14:paraId="23D825C2"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431</w:t>
            </w:r>
          </w:p>
        </w:tc>
        <w:tc>
          <w:tcPr>
            <w:tcW w:w="1061" w:type="dxa"/>
            <w:vAlign w:val="bottom"/>
          </w:tcPr>
          <w:p w14:paraId="362D59A5"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82.10</w:t>
            </w:r>
          </w:p>
        </w:tc>
        <w:tc>
          <w:tcPr>
            <w:tcW w:w="1170" w:type="dxa"/>
            <w:vAlign w:val="bottom"/>
          </w:tcPr>
          <w:p w14:paraId="04D4E470"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 xml:space="preserve">sangat </w:t>
            </w:r>
            <w:proofErr w:type="spellStart"/>
            <w:r w:rsidRPr="00514E0C">
              <w:rPr>
                <w:rFonts w:ascii="Times New Roman" w:hAnsi="Times New Roman"/>
                <w:bCs/>
                <w:sz w:val="20"/>
                <w:szCs w:val="20"/>
              </w:rPr>
              <w:t>baik</w:t>
            </w:r>
            <w:proofErr w:type="spellEnd"/>
          </w:p>
        </w:tc>
      </w:tr>
      <w:tr w:rsidR="0065342B" w:rsidRPr="00514E0C" w14:paraId="129B0CA3" w14:textId="77777777" w:rsidTr="006563EA">
        <w:trPr>
          <w:jc w:val="center"/>
        </w:trPr>
        <w:tc>
          <w:tcPr>
            <w:tcW w:w="1170" w:type="dxa"/>
          </w:tcPr>
          <w:p w14:paraId="6A1EFC3F" w14:textId="77777777" w:rsidR="0065342B" w:rsidRPr="00514E0C" w:rsidRDefault="0065342B" w:rsidP="0051140F">
            <w:pPr>
              <w:ind w:firstLine="284"/>
              <w:jc w:val="both"/>
              <w:rPr>
                <w:rFonts w:ascii="Times New Roman" w:hAnsi="Times New Roman"/>
                <w:bCs/>
                <w:sz w:val="20"/>
                <w:szCs w:val="20"/>
              </w:rPr>
            </w:pPr>
            <w:r w:rsidRPr="00514E0C">
              <w:rPr>
                <w:rFonts w:ascii="Times New Roman" w:hAnsi="Times New Roman"/>
                <w:bCs/>
                <w:sz w:val="20"/>
                <w:szCs w:val="20"/>
              </w:rPr>
              <w:t>Y2</w:t>
            </w:r>
          </w:p>
        </w:tc>
        <w:tc>
          <w:tcPr>
            <w:tcW w:w="630" w:type="dxa"/>
            <w:vAlign w:val="bottom"/>
          </w:tcPr>
          <w:p w14:paraId="41BFDBD2"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0</w:t>
            </w:r>
          </w:p>
        </w:tc>
        <w:tc>
          <w:tcPr>
            <w:tcW w:w="540" w:type="dxa"/>
            <w:vAlign w:val="bottom"/>
          </w:tcPr>
          <w:p w14:paraId="7860E672"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0</w:t>
            </w:r>
          </w:p>
        </w:tc>
        <w:tc>
          <w:tcPr>
            <w:tcW w:w="540" w:type="dxa"/>
            <w:vAlign w:val="bottom"/>
          </w:tcPr>
          <w:p w14:paraId="3875977B"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16</w:t>
            </w:r>
          </w:p>
        </w:tc>
        <w:tc>
          <w:tcPr>
            <w:tcW w:w="540" w:type="dxa"/>
            <w:vAlign w:val="bottom"/>
          </w:tcPr>
          <w:p w14:paraId="12410B19"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59</w:t>
            </w:r>
          </w:p>
        </w:tc>
        <w:tc>
          <w:tcPr>
            <w:tcW w:w="630" w:type="dxa"/>
            <w:vAlign w:val="bottom"/>
          </w:tcPr>
          <w:p w14:paraId="64538783"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30</w:t>
            </w:r>
          </w:p>
        </w:tc>
        <w:tc>
          <w:tcPr>
            <w:tcW w:w="720" w:type="dxa"/>
            <w:vAlign w:val="bottom"/>
          </w:tcPr>
          <w:p w14:paraId="738286BA"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434</w:t>
            </w:r>
          </w:p>
        </w:tc>
        <w:tc>
          <w:tcPr>
            <w:tcW w:w="1061" w:type="dxa"/>
            <w:vAlign w:val="bottom"/>
          </w:tcPr>
          <w:p w14:paraId="71777B1D"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82.67</w:t>
            </w:r>
          </w:p>
        </w:tc>
        <w:tc>
          <w:tcPr>
            <w:tcW w:w="1170" w:type="dxa"/>
            <w:vAlign w:val="bottom"/>
          </w:tcPr>
          <w:p w14:paraId="0FBAF6CF"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 xml:space="preserve">sangat </w:t>
            </w:r>
            <w:proofErr w:type="spellStart"/>
            <w:r w:rsidRPr="00514E0C">
              <w:rPr>
                <w:rFonts w:ascii="Times New Roman" w:hAnsi="Times New Roman"/>
                <w:bCs/>
                <w:sz w:val="20"/>
                <w:szCs w:val="20"/>
              </w:rPr>
              <w:t>baik</w:t>
            </w:r>
            <w:proofErr w:type="spellEnd"/>
          </w:p>
        </w:tc>
      </w:tr>
      <w:tr w:rsidR="0065342B" w:rsidRPr="00514E0C" w14:paraId="1A037AE1" w14:textId="77777777" w:rsidTr="006563EA">
        <w:trPr>
          <w:jc w:val="center"/>
        </w:trPr>
        <w:tc>
          <w:tcPr>
            <w:tcW w:w="1170" w:type="dxa"/>
          </w:tcPr>
          <w:p w14:paraId="61408DD9" w14:textId="77777777" w:rsidR="0065342B" w:rsidRPr="00514E0C" w:rsidRDefault="0065342B" w:rsidP="0051140F">
            <w:pPr>
              <w:ind w:firstLine="284"/>
              <w:jc w:val="both"/>
              <w:rPr>
                <w:rFonts w:ascii="Times New Roman" w:hAnsi="Times New Roman"/>
                <w:bCs/>
                <w:sz w:val="20"/>
                <w:szCs w:val="20"/>
              </w:rPr>
            </w:pPr>
            <w:r w:rsidRPr="00514E0C">
              <w:rPr>
                <w:rFonts w:ascii="Times New Roman" w:hAnsi="Times New Roman"/>
                <w:bCs/>
                <w:sz w:val="20"/>
                <w:szCs w:val="20"/>
              </w:rPr>
              <w:t>Y3</w:t>
            </w:r>
          </w:p>
        </w:tc>
        <w:tc>
          <w:tcPr>
            <w:tcW w:w="630" w:type="dxa"/>
            <w:vAlign w:val="bottom"/>
          </w:tcPr>
          <w:p w14:paraId="048EA65C"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0</w:t>
            </w:r>
          </w:p>
        </w:tc>
        <w:tc>
          <w:tcPr>
            <w:tcW w:w="540" w:type="dxa"/>
            <w:vAlign w:val="bottom"/>
          </w:tcPr>
          <w:p w14:paraId="6F90D9CE"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0</w:t>
            </w:r>
          </w:p>
        </w:tc>
        <w:tc>
          <w:tcPr>
            <w:tcW w:w="540" w:type="dxa"/>
            <w:vAlign w:val="bottom"/>
          </w:tcPr>
          <w:p w14:paraId="2300B17E"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21</w:t>
            </w:r>
          </w:p>
        </w:tc>
        <w:tc>
          <w:tcPr>
            <w:tcW w:w="540" w:type="dxa"/>
            <w:vAlign w:val="bottom"/>
          </w:tcPr>
          <w:p w14:paraId="6CA5F9C6"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66</w:t>
            </w:r>
          </w:p>
        </w:tc>
        <w:tc>
          <w:tcPr>
            <w:tcW w:w="630" w:type="dxa"/>
            <w:vAlign w:val="bottom"/>
          </w:tcPr>
          <w:p w14:paraId="366C1A50"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18</w:t>
            </w:r>
          </w:p>
        </w:tc>
        <w:tc>
          <w:tcPr>
            <w:tcW w:w="720" w:type="dxa"/>
            <w:vAlign w:val="bottom"/>
          </w:tcPr>
          <w:p w14:paraId="6C3A52CA"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417</w:t>
            </w:r>
          </w:p>
        </w:tc>
        <w:tc>
          <w:tcPr>
            <w:tcW w:w="1061" w:type="dxa"/>
            <w:vAlign w:val="bottom"/>
          </w:tcPr>
          <w:p w14:paraId="14870686"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79.43</w:t>
            </w:r>
          </w:p>
        </w:tc>
        <w:tc>
          <w:tcPr>
            <w:tcW w:w="1170" w:type="dxa"/>
            <w:vAlign w:val="bottom"/>
          </w:tcPr>
          <w:p w14:paraId="1B11EED1" w14:textId="77777777" w:rsidR="0065342B" w:rsidRPr="00514E0C" w:rsidRDefault="0065342B" w:rsidP="006563EA">
            <w:pPr>
              <w:jc w:val="center"/>
              <w:rPr>
                <w:rFonts w:ascii="Times New Roman" w:hAnsi="Times New Roman"/>
                <w:bCs/>
                <w:sz w:val="20"/>
                <w:szCs w:val="20"/>
              </w:rPr>
            </w:pPr>
            <w:proofErr w:type="spellStart"/>
            <w:r w:rsidRPr="00514E0C">
              <w:rPr>
                <w:rFonts w:ascii="Times New Roman" w:hAnsi="Times New Roman"/>
                <w:bCs/>
                <w:sz w:val="20"/>
                <w:szCs w:val="20"/>
              </w:rPr>
              <w:t>baik</w:t>
            </w:r>
            <w:proofErr w:type="spellEnd"/>
          </w:p>
        </w:tc>
      </w:tr>
      <w:tr w:rsidR="0065342B" w:rsidRPr="00514E0C" w14:paraId="29F43E1E" w14:textId="77777777" w:rsidTr="006563EA">
        <w:trPr>
          <w:jc w:val="center"/>
        </w:trPr>
        <w:tc>
          <w:tcPr>
            <w:tcW w:w="1170" w:type="dxa"/>
          </w:tcPr>
          <w:p w14:paraId="128DD100" w14:textId="77777777" w:rsidR="0065342B" w:rsidRPr="00514E0C" w:rsidRDefault="0065342B" w:rsidP="0051140F">
            <w:pPr>
              <w:ind w:firstLine="284"/>
              <w:jc w:val="both"/>
              <w:rPr>
                <w:rFonts w:ascii="Times New Roman" w:hAnsi="Times New Roman"/>
                <w:bCs/>
                <w:sz w:val="20"/>
                <w:szCs w:val="20"/>
              </w:rPr>
            </w:pPr>
            <w:r w:rsidRPr="00514E0C">
              <w:rPr>
                <w:rFonts w:ascii="Times New Roman" w:hAnsi="Times New Roman"/>
                <w:bCs/>
                <w:sz w:val="20"/>
                <w:szCs w:val="20"/>
              </w:rPr>
              <w:lastRenderedPageBreak/>
              <w:t>Y4</w:t>
            </w:r>
          </w:p>
        </w:tc>
        <w:tc>
          <w:tcPr>
            <w:tcW w:w="630" w:type="dxa"/>
            <w:vAlign w:val="bottom"/>
          </w:tcPr>
          <w:p w14:paraId="65979682"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0</w:t>
            </w:r>
          </w:p>
        </w:tc>
        <w:tc>
          <w:tcPr>
            <w:tcW w:w="540" w:type="dxa"/>
            <w:vAlign w:val="bottom"/>
          </w:tcPr>
          <w:p w14:paraId="0375EB32"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5</w:t>
            </w:r>
          </w:p>
        </w:tc>
        <w:tc>
          <w:tcPr>
            <w:tcW w:w="540" w:type="dxa"/>
            <w:vAlign w:val="bottom"/>
          </w:tcPr>
          <w:p w14:paraId="5DCC9B34"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25</w:t>
            </w:r>
          </w:p>
        </w:tc>
        <w:tc>
          <w:tcPr>
            <w:tcW w:w="540" w:type="dxa"/>
            <w:vAlign w:val="bottom"/>
          </w:tcPr>
          <w:p w14:paraId="0D6B0305"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56</w:t>
            </w:r>
          </w:p>
        </w:tc>
        <w:tc>
          <w:tcPr>
            <w:tcW w:w="630" w:type="dxa"/>
            <w:vAlign w:val="bottom"/>
          </w:tcPr>
          <w:p w14:paraId="5D5F8439"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19</w:t>
            </w:r>
          </w:p>
        </w:tc>
        <w:tc>
          <w:tcPr>
            <w:tcW w:w="720" w:type="dxa"/>
            <w:vAlign w:val="bottom"/>
          </w:tcPr>
          <w:p w14:paraId="34605B65"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404</w:t>
            </w:r>
          </w:p>
        </w:tc>
        <w:tc>
          <w:tcPr>
            <w:tcW w:w="1061" w:type="dxa"/>
            <w:vAlign w:val="bottom"/>
          </w:tcPr>
          <w:p w14:paraId="6F9EFF9D"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76.95</w:t>
            </w:r>
          </w:p>
        </w:tc>
        <w:tc>
          <w:tcPr>
            <w:tcW w:w="1170" w:type="dxa"/>
            <w:vAlign w:val="bottom"/>
          </w:tcPr>
          <w:p w14:paraId="41C126A4" w14:textId="77777777" w:rsidR="0065342B" w:rsidRPr="00514E0C" w:rsidRDefault="0065342B" w:rsidP="006563EA">
            <w:pPr>
              <w:jc w:val="center"/>
              <w:rPr>
                <w:rFonts w:ascii="Times New Roman" w:hAnsi="Times New Roman"/>
                <w:bCs/>
                <w:sz w:val="20"/>
                <w:szCs w:val="20"/>
              </w:rPr>
            </w:pPr>
            <w:proofErr w:type="spellStart"/>
            <w:r w:rsidRPr="00514E0C">
              <w:rPr>
                <w:rFonts w:ascii="Times New Roman" w:hAnsi="Times New Roman"/>
                <w:bCs/>
                <w:sz w:val="20"/>
                <w:szCs w:val="20"/>
              </w:rPr>
              <w:t>baik</w:t>
            </w:r>
            <w:proofErr w:type="spellEnd"/>
          </w:p>
        </w:tc>
      </w:tr>
      <w:tr w:rsidR="0065342B" w:rsidRPr="00514E0C" w14:paraId="2DF6BEF2" w14:textId="77777777" w:rsidTr="006563EA">
        <w:trPr>
          <w:jc w:val="center"/>
        </w:trPr>
        <w:tc>
          <w:tcPr>
            <w:tcW w:w="1170" w:type="dxa"/>
          </w:tcPr>
          <w:p w14:paraId="19FFC4E4" w14:textId="77777777" w:rsidR="0065342B" w:rsidRPr="00514E0C" w:rsidRDefault="0065342B" w:rsidP="006563EA">
            <w:pPr>
              <w:ind w:firstLine="284"/>
              <w:jc w:val="center"/>
              <w:rPr>
                <w:rFonts w:ascii="Times New Roman" w:hAnsi="Times New Roman"/>
                <w:bCs/>
                <w:sz w:val="20"/>
                <w:szCs w:val="20"/>
              </w:rPr>
            </w:pPr>
            <w:r w:rsidRPr="00514E0C">
              <w:rPr>
                <w:rFonts w:ascii="Times New Roman" w:hAnsi="Times New Roman"/>
                <w:bCs/>
                <w:sz w:val="20"/>
                <w:szCs w:val="20"/>
              </w:rPr>
              <w:t>Y5</w:t>
            </w:r>
          </w:p>
        </w:tc>
        <w:tc>
          <w:tcPr>
            <w:tcW w:w="630" w:type="dxa"/>
            <w:vAlign w:val="bottom"/>
          </w:tcPr>
          <w:p w14:paraId="043116F4"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0</w:t>
            </w:r>
          </w:p>
        </w:tc>
        <w:tc>
          <w:tcPr>
            <w:tcW w:w="540" w:type="dxa"/>
            <w:vAlign w:val="bottom"/>
          </w:tcPr>
          <w:p w14:paraId="6A4A43FD"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1</w:t>
            </w:r>
          </w:p>
        </w:tc>
        <w:tc>
          <w:tcPr>
            <w:tcW w:w="540" w:type="dxa"/>
            <w:vAlign w:val="bottom"/>
          </w:tcPr>
          <w:p w14:paraId="3E1F2756"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18</w:t>
            </w:r>
          </w:p>
        </w:tc>
        <w:tc>
          <w:tcPr>
            <w:tcW w:w="540" w:type="dxa"/>
            <w:vAlign w:val="bottom"/>
          </w:tcPr>
          <w:p w14:paraId="4C34F3B2"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67</w:t>
            </w:r>
          </w:p>
        </w:tc>
        <w:tc>
          <w:tcPr>
            <w:tcW w:w="630" w:type="dxa"/>
            <w:vAlign w:val="bottom"/>
          </w:tcPr>
          <w:p w14:paraId="2675CB42"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19</w:t>
            </w:r>
          </w:p>
        </w:tc>
        <w:tc>
          <w:tcPr>
            <w:tcW w:w="720" w:type="dxa"/>
            <w:vAlign w:val="bottom"/>
          </w:tcPr>
          <w:p w14:paraId="1003636B"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419</w:t>
            </w:r>
          </w:p>
        </w:tc>
        <w:tc>
          <w:tcPr>
            <w:tcW w:w="1061" w:type="dxa"/>
            <w:vAlign w:val="bottom"/>
          </w:tcPr>
          <w:p w14:paraId="6D09BB70"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79.81</w:t>
            </w:r>
          </w:p>
        </w:tc>
        <w:tc>
          <w:tcPr>
            <w:tcW w:w="1170" w:type="dxa"/>
            <w:vAlign w:val="bottom"/>
          </w:tcPr>
          <w:p w14:paraId="2968A10A"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Good</w:t>
            </w:r>
          </w:p>
        </w:tc>
      </w:tr>
      <w:tr w:rsidR="0065342B" w:rsidRPr="00514E0C" w14:paraId="11629E77" w14:textId="77777777" w:rsidTr="006563EA">
        <w:trPr>
          <w:jc w:val="center"/>
        </w:trPr>
        <w:tc>
          <w:tcPr>
            <w:tcW w:w="1170" w:type="dxa"/>
          </w:tcPr>
          <w:p w14:paraId="6E081A3C" w14:textId="77777777" w:rsidR="0065342B" w:rsidRPr="00514E0C" w:rsidRDefault="0065342B" w:rsidP="006563EA">
            <w:pPr>
              <w:ind w:firstLine="284"/>
              <w:jc w:val="center"/>
              <w:rPr>
                <w:rFonts w:ascii="Times New Roman" w:hAnsi="Times New Roman"/>
                <w:bCs/>
                <w:sz w:val="20"/>
                <w:szCs w:val="20"/>
              </w:rPr>
            </w:pPr>
            <w:r w:rsidRPr="00514E0C">
              <w:rPr>
                <w:rFonts w:ascii="Times New Roman" w:hAnsi="Times New Roman"/>
                <w:bCs/>
                <w:sz w:val="20"/>
                <w:szCs w:val="20"/>
              </w:rPr>
              <w:t>Y6</w:t>
            </w:r>
          </w:p>
        </w:tc>
        <w:tc>
          <w:tcPr>
            <w:tcW w:w="630" w:type="dxa"/>
            <w:vAlign w:val="bottom"/>
          </w:tcPr>
          <w:p w14:paraId="47E36536"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0</w:t>
            </w:r>
          </w:p>
        </w:tc>
        <w:tc>
          <w:tcPr>
            <w:tcW w:w="540" w:type="dxa"/>
            <w:vAlign w:val="bottom"/>
          </w:tcPr>
          <w:p w14:paraId="79AE945E"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1</w:t>
            </w:r>
          </w:p>
        </w:tc>
        <w:tc>
          <w:tcPr>
            <w:tcW w:w="540" w:type="dxa"/>
            <w:vAlign w:val="bottom"/>
          </w:tcPr>
          <w:p w14:paraId="397ECC7D"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24</w:t>
            </w:r>
          </w:p>
        </w:tc>
        <w:tc>
          <w:tcPr>
            <w:tcW w:w="540" w:type="dxa"/>
            <w:vAlign w:val="bottom"/>
          </w:tcPr>
          <w:p w14:paraId="5077B84B"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59</w:t>
            </w:r>
          </w:p>
        </w:tc>
        <w:tc>
          <w:tcPr>
            <w:tcW w:w="630" w:type="dxa"/>
            <w:vAlign w:val="bottom"/>
          </w:tcPr>
          <w:p w14:paraId="1BE5E9C5"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21</w:t>
            </w:r>
          </w:p>
        </w:tc>
        <w:tc>
          <w:tcPr>
            <w:tcW w:w="720" w:type="dxa"/>
            <w:vAlign w:val="bottom"/>
          </w:tcPr>
          <w:p w14:paraId="5E45D9D8"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415</w:t>
            </w:r>
          </w:p>
        </w:tc>
        <w:tc>
          <w:tcPr>
            <w:tcW w:w="1061" w:type="dxa"/>
            <w:vAlign w:val="bottom"/>
          </w:tcPr>
          <w:p w14:paraId="38C324E9"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79.05</w:t>
            </w:r>
          </w:p>
        </w:tc>
        <w:tc>
          <w:tcPr>
            <w:tcW w:w="1170" w:type="dxa"/>
            <w:vAlign w:val="bottom"/>
          </w:tcPr>
          <w:p w14:paraId="316BD8A2"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Good</w:t>
            </w:r>
          </w:p>
        </w:tc>
      </w:tr>
      <w:tr w:rsidR="0065342B" w:rsidRPr="00514E0C" w14:paraId="0242F59E" w14:textId="77777777" w:rsidTr="006563EA">
        <w:trPr>
          <w:jc w:val="center"/>
        </w:trPr>
        <w:tc>
          <w:tcPr>
            <w:tcW w:w="4770" w:type="dxa"/>
            <w:gridSpan w:val="7"/>
          </w:tcPr>
          <w:p w14:paraId="0F65E605" w14:textId="77777777" w:rsidR="0065342B" w:rsidRPr="00514E0C" w:rsidRDefault="0065342B" w:rsidP="006563EA">
            <w:pPr>
              <w:ind w:firstLine="284"/>
              <w:jc w:val="center"/>
              <w:rPr>
                <w:rFonts w:ascii="Times New Roman" w:hAnsi="Times New Roman"/>
                <w:bCs/>
                <w:sz w:val="20"/>
                <w:szCs w:val="20"/>
              </w:rPr>
            </w:pPr>
            <w:r w:rsidRPr="00514E0C">
              <w:rPr>
                <w:rFonts w:ascii="Times New Roman" w:hAnsi="Times New Roman"/>
                <w:bCs/>
                <w:sz w:val="20"/>
                <w:szCs w:val="20"/>
              </w:rPr>
              <w:t>average</w:t>
            </w:r>
          </w:p>
        </w:tc>
        <w:tc>
          <w:tcPr>
            <w:tcW w:w="1061" w:type="dxa"/>
            <w:vAlign w:val="bottom"/>
          </w:tcPr>
          <w:p w14:paraId="5335F66D"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80.00</w:t>
            </w:r>
          </w:p>
        </w:tc>
        <w:tc>
          <w:tcPr>
            <w:tcW w:w="1170" w:type="dxa"/>
            <w:vAlign w:val="bottom"/>
          </w:tcPr>
          <w:p w14:paraId="583B9EAB" w14:textId="77777777"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Good</w:t>
            </w:r>
          </w:p>
        </w:tc>
      </w:tr>
    </w:tbl>
    <w:p w14:paraId="624D1A0C" w14:textId="77777777" w:rsidR="006563EA" w:rsidRPr="00514E0C" w:rsidRDefault="006563EA" w:rsidP="006563EA">
      <w:pPr>
        <w:ind w:firstLine="720"/>
        <w:jc w:val="both"/>
        <w:rPr>
          <w:bCs/>
          <w:sz w:val="20"/>
          <w:szCs w:val="20"/>
        </w:rPr>
      </w:pPr>
      <w:r w:rsidRPr="00514E0C">
        <w:rPr>
          <w:bCs/>
          <w:sz w:val="20"/>
          <w:szCs w:val="20"/>
        </w:rPr>
        <w:t>Source: SPSS 21 data processing results</w:t>
      </w:r>
    </w:p>
    <w:p w14:paraId="220BF097" w14:textId="77777777" w:rsidR="006563EA" w:rsidRDefault="006563EA" w:rsidP="0065342B">
      <w:pPr>
        <w:ind w:firstLine="284"/>
        <w:jc w:val="both"/>
        <w:rPr>
          <w:bCs/>
          <w:sz w:val="20"/>
          <w:szCs w:val="20"/>
        </w:rPr>
      </w:pPr>
    </w:p>
    <w:p w14:paraId="5DD56CAA" w14:textId="1E9DEFBD" w:rsidR="0065342B" w:rsidRDefault="00855F38" w:rsidP="0065342B">
      <w:pPr>
        <w:ind w:firstLine="284"/>
        <w:jc w:val="both"/>
        <w:rPr>
          <w:bCs/>
          <w:sz w:val="20"/>
          <w:szCs w:val="20"/>
        </w:rPr>
      </w:pPr>
      <w:r w:rsidRPr="00855F38">
        <w:rPr>
          <w:sz w:val="20"/>
          <w:szCs w:val="20"/>
        </w:rPr>
        <w:t>Table 1's data reveals an 80.00% average score from respondents' answers for the Purchasing Decision variable (Y). This leads to the conclusion that consumers' purchasing decisions regarding Emina skincare products at Plaza Andalas, Padang City, are classified within a good category.</w:t>
      </w:r>
    </w:p>
    <w:p w14:paraId="2EA0A2CF" w14:textId="77777777" w:rsidR="00E65561" w:rsidRPr="00514E0C" w:rsidRDefault="00E65561" w:rsidP="0065342B">
      <w:pPr>
        <w:ind w:firstLine="284"/>
        <w:jc w:val="both"/>
        <w:rPr>
          <w:bCs/>
          <w:sz w:val="20"/>
          <w:szCs w:val="20"/>
        </w:rPr>
      </w:pPr>
    </w:p>
    <w:p w14:paraId="5FB68D6D" w14:textId="77777777" w:rsidR="0065342B" w:rsidRPr="00514E0C" w:rsidRDefault="0065342B" w:rsidP="006563EA">
      <w:pPr>
        <w:jc w:val="both"/>
        <w:rPr>
          <w:b/>
          <w:bCs/>
          <w:sz w:val="20"/>
          <w:szCs w:val="20"/>
        </w:rPr>
      </w:pPr>
      <w:r w:rsidRPr="00514E0C">
        <w:rPr>
          <w:b/>
          <w:bCs/>
          <w:sz w:val="20"/>
          <w:szCs w:val="20"/>
        </w:rPr>
        <w:t>Instrument Test</w:t>
      </w:r>
    </w:p>
    <w:p w14:paraId="795C6D01" w14:textId="46AFC2F3" w:rsidR="0065342B" w:rsidRPr="00514E0C" w:rsidRDefault="0065342B" w:rsidP="0065342B">
      <w:pPr>
        <w:ind w:firstLine="284"/>
        <w:jc w:val="center"/>
        <w:rPr>
          <w:b/>
          <w:bCs/>
          <w:sz w:val="20"/>
          <w:szCs w:val="20"/>
        </w:rPr>
      </w:pPr>
      <w:r w:rsidRPr="00514E0C">
        <w:rPr>
          <w:b/>
          <w:bCs/>
          <w:sz w:val="20"/>
          <w:szCs w:val="20"/>
        </w:rPr>
        <w:t>Table 5</w:t>
      </w:r>
      <w:r w:rsidR="003D5872">
        <w:rPr>
          <w:b/>
          <w:bCs/>
          <w:sz w:val="20"/>
          <w:szCs w:val="20"/>
        </w:rPr>
        <w:t xml:space="preserve">. </w:t>
      </w:r>
      <w:r w:rsidRPr="00514E0C">
        <w:rPr>
          <w:b/>
          <w:bCs/>
          <w:sz w:val="20"/>
          <w:szCs w:val="20"/>
        </w:rPr>
        <w:t xml:space="preserve"> </w:t>
      </w:r>
      <w:r w:rsidRPr="003D5872">
        <w:rPr>
          <w:bCs/>
          <w:sz w:val="20"/>
          <w:szCs w:val="20"/>
        </w:rPr>
        <w:t>Results of Variable Validity Test</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gridCol w:w="1440"/>
        <w:gridCol w:w="1350"/>
        <w:gridCol w:w="1350"/>
      </w:tblGrid>
      <w:tr w:rsidR="0065342B" w:rsidRPr="00514E0C" w14:paraId="44652630" w14:textId="77777777" w:rsidTr="006563EA">
        <w:trPr>
          <w:jc w:val="center"/>
        </w:trPr>
        <w:tc>
          <w:tcPr>
            <w:tcW w:w="2106" w:type="dxa"/>
            <w:shd w:val="clear" w:color="auto" w:fill="D0CECE" w:themeFill="background2" w:themeFillShade="E6"/>
            <w:vAlign w:val="center"/>
          </w:tcPr>
          <w:p w14:paraId="69CEBA78" w14:textId="77777777" w:rsidR="0065342B" w:rsidRPr="00514E0C" w:rsidRDefault="0065342B" w:rsidP="006563EA">
            <w:pPr>
              <w:ind w:firstLine="284"/>
              <w:jc w:val="center"/>
              <w:rPr>
                <w:rFonts w:ascii="Times New Roman" w:hAnsi="Times New Roman"/>
                <w:b/>
                <w:bCs/>
                <w:sz w:val="20"/>
                <w:szCs w:val="20"/>
              </w:rPr>
            </w:pPr>
            <w:r w:rsidRPr="00514E0C">
              <w:rPr>
                <w:rFonts w:ascii="Times New Roman" w:hAnsi="Times New Roman"/>
                <w:b/>
                <w:bCs/>
                <w:sz w:val="20"/>
                <w:szCs w:val="20"/>
              </w:rPr>
              <w:t>Statement items</w:t>
            </w:r>
          </w:p>
        </w:tc>
        <w:tc>
          <w:tcPr>
            <w:tcW w:w="1440" w:type="dxa"/>
            <w:shd w:val="clear" w:color="auto" w:fill="D0CECE" w:themeFill="background2" w:themeFillShade="E6"/>
            <w:vAlign w:val="center"/>
          </w:tcPr>
          <w:p w14:paraId="3AD47838" w14:textId="77777777" w:rsidR="0065342B" w:rsidRPr="00514E0C" w:rsidRDefault="0065342B" w:rsidP="00133DD4">
            <w:pPr>
              <w:jc w:val="center"/>
              <w:rPr>
                <w:rFonts w:ascii="Times New Roman" w:hAnsi="Times New Roman"/>
                <w:b/>
                <w:bCs/>
                <w:sz w:val="20"/>
                <w:szCs w:val="20"/>
                <w:lang w:val="id-ID"/>
              </w:rPr>
            </w:pPr>
            <w:r w:rsidRPr="00514E0C">
              <w:rPr>
                <w:rFonts w:ascii="Times New Roman" w:hAnsi="Times New Roman"/>
                <w:b/>
                <w:bCs/>
                <w:sz w:val="20"/>
                <w:szCs w:val="20"/>
                <w:lang w:val="id-ID"/>
              </w:rPr>
              <w:t>R count</w:t>
            </w:r>
          </w:p>
        </w:tc>
        <w:tc>
          <w:tcPr>
            <w:tcW w:w="1350" w:type="dxa"/>
            <w:shd w:val="clear" w:color="auto" w:fill="D0CECE" w:themeFill="background2" w:themeFillShade="E6"/>
            <w:vAlign w:val="center"/>
          </w:tcPr>
          <w:p w14:paraId="0414C208" w14:textId="77777777" w:rsidR="0065342B" w:rsidRPr="00514E0C" w:rsidRDefault="0065342B" w:rsidP="00133DD4">
            <w:pPr>
              <w:jc w:val="center"/>
              <w:rPr>
                <w:rFonts w:ascii="Times New Roman" w:hAnsi="Times New Roman"/>
                <w:b/>
                <w:bCs/>
                <w:sz w:val="20"/>
                <w:szCs w:val="20"/>
                <w:lang w:val="id-ID"/>
              </w:rPr>
            </w:pPr>
            <w:r w:rsidRPr="00514E0C">
              <w:rPr>
                <w:rFonts w:ascii="Times New Roman" w:hAnsi="Times New Roman"/>
                <w:b/>
                <w:bCs/>
                <w:sz w:val="20"/>
                <w:szCs w:val="20"/>
                <w:lang w:val="id-ID"/>
              </w:rPr>
              <w:t>R table</w:t>
            </w:r>
          </w:p>
        </w:tc>
        <w:tc>
          <w:tcPr>
            <w:tcW w:w="1350" w:type="dxa"/>
            <w:shd w:val="clear" w:color="auto" w:fill="D0CECE" w:themeFill="background2" w:themeFillShade="E6"/>
            <w:vAlign w:val="center"/>
          </w:tcPr>
          <w:p w14:paraId="2B645D89" w14:textId="2A752C9D" w:rsidR="0065342B" w:rsidRPr="00514E0C" w:rsidRDefault="00141455" w:rsidP="00141455">
            <w:pPr>
              <w:ind w:hanging="36"/>
              <w:jc w:val="center"/>
              <w:rPr>
                <w:rFonts w:ascii="Times New Roman" w:hAnsi="Times New Roman"/>
                <w:b/>
                <w:bCs/>
                <w:sz w:val="20"/>
                <w:szCs w:val="20"/>
              </w:rPr>
            </w:pPr>
            <w:r>
              <w:rPr>
                <w:rFonts w:ascii="Times New Roman" w:hAnsi="Times New Roman"/>
                <w:b/>
                <w:bCs/>
                <w:sz w:val="20"/>
                <w:szCs w:val="20"/>
              </w:rPr>
              <w:t>N</w:t>
            </w:r>
            <w:r w:rsidR="0065342B" w:rsidRPr="00514E0C">
              <w:rPr>
                <w:rFonts w:ascii="Times New Roman" w:hAnsi="Times New Roman"/>
                <w:b/>
                <w:bCs/>
                <w:sz w:val="20"/>
                <w:szCs w:val="20"/>
              </w:rPr>
              <w:t>ote</w:t>
            </w:r>
          </w:p>
        </w:tc>
      </w:tr>
      <w:tr w:rsidR="0065342B" w:rsidRPr="00514E0C" w14:paraId="5CC58BF2" w14:textId="77777777" w:rsidTr="00141455">
        <w:trPr>
          <w:jc w:val="center"/>
        </w:trPr>
        <w:tc>
          <w:tcPr>
            <w:tcW w:w="2106" w:type="dxa"/>
            <w:vAlign w:val="center"/>
          </w:tcPr>
          <w:p w14:paraId="7776DBF9" w14:textId="415E445D"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X1.</w:t>
            </w:r>
            <w:r w:rsidR="00A1759B">
              <w:rPr>
                <w:rFonts w:ascii="Times New Roman" w:hAnsi="Times New Roman"/>
                <w:bCs/>
                <w:sz w:val="20"/>
                <w:szCs w:val="20"/>
              </w:rPr>
              <w:t>1</w:t>
            </w:r>
          </w:p>
        </w:tc>
        <w:tc>
          <w:tcPr>
            <w:tcW w:w="1440" w:type="dxa"/>
            <w:vAlign w:val="center"/>
          </w:tcPr>
          <w:p w14:paraId="25E1C5D0" w14:textId="77777777" w:rsidR="0065342B" w:rsidRPr="00514E0C" w:rsidRDefault="0065342B" w:rsidP="00133DD4">
            <w:pPr>
              <w:jc w:val="center"/>
              <w:rPr>
                <w:rFonts w:ascii="Times New Roman" w:hAnsi="Times New Roman"/>
                <w:bCs/>
                <w:sz w:val="20"/>
                <w:szCs w:val="20"/>
              </w:rPr>
            </w:pPr>
            <w:r w:rsidRPr="00514E0C">
              <w:rPr>
                <w:rFonts w:ascii="Times New Roman" w:hAnsi="Times New Roman"/>
                <w:bCs/>
                <w:sz w:val="20"/>
                <w:szCs w:val="20"/>
              </w:rPr>
              <w:t>0.652</w:t>
            </w:r>
          </w:p>
        </w:tc>
        <w:tc>
          <w:tcPr>
            <w:tcW w:w="1350" w:type="dxa"/>
            <w:vAlign w:val="center"/>
          </w:tcPr>
          <w:p w14:paraId="616E74AF" w14:textId="75AAA1A3" w:rsidR="0065342B" w:rsidRPr="00514E0C" w:rsidRDefault="003455CD" w:rsidP="00133DD4">
            <w:pPr>
              <w:jc w:val="center"/>
              <w:rPr>
                <w:rFonts w:ascii="Times New Roman" w:hAnsi="Times New Roman"/>
                <w:bCs/>
                <w:sz w:val="20"/>
                <w:szCs w:val="20"/>
              </w:rPr>
            </w:pPr>
            <w:r>
              <w:rPr>
                <w:rFonts w:ascii="Times New Roman" w:hAnsi="Times New Roman"/>
                <w:bCs/>
                <w:sz w:val="20"/>
                <w:szCs w:val="20"/>
              </w:rPr>
              <w:t>0.</w:t>
            </w:r>
            <w:r w:rsidR="0065342B" w:rsidRPr="00514E0C">
              <w:rPr>
                <w:rFonts w:ascii="Times New Roman" w:hAnsi="Times New Roman"/>
                <w:bCs/>
                <w:sz w:val="20"/>
                <w:szCs w:val="20"/>
              </w:rPr>
              <w:t>1918</w:t>
            </w:r>
          </w:p>
        </w:tc>
        <w:tc>
          <w:tcPr>
            <w:tcW w:w="1350" w:type="dxa"/>
            <w:vAlign w:val="center"/>
          </w:tcPr>
          <w:p w14:paraId="657F3949" w14:textId="6CC7C3EB" w:rsidR="0065342B" w:rsidRPr="00514E0C" w:rsidRDefault="00141455" w:rsidP="00141455">
            <w:pPr>
              <w:ind w:hanging="36"/>
              <w:jc w:val="center"/>
              <w:rPr>
                <w:rFonts w:ascii="Times New Roman" w:hAnsi="Times New Roman"/>
                <w:bCs/>
                <w:sz w:val="20"/>
                <w:szCs w:val="20"/>
              </w:rPr>
            </w:pPr>
            <w:r>
              <w:rPr>
                <w:rFonts w:ascii="Times New Roman" w:hAnsi="Times New Roman"/>
                <w:bCs/>
                <w:sz w:val="20"/>
                <w:szCs w:val="20"/>
              </w:rPr>
              <w:t>Valid</w:t>
            </w:r>
          </w:p>
        </w:tc>
      </w:tr>
      <w:tr w:rsidR="0065342B" w:rsidRPr="00514E0C" w14:paraId="395E5576" w14:textId="77777777" w:rsidTr="00141455">
        <w:trPr>
          <w:jc w:val="center"/>
        </w:trPr>
        <w:tc>
          <w:tcPr>
            <w:tcW w:w="2106" w:type="dxa"/>
            <w:vAlign w:val="center"/>
          </w:tcPr>
          <w:p w14:paraId="2196A85F" w14:textId="13CAE1DD"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X1.</w:t>
            </w:r>
            <w:r w:rsidR="00A1759B">
              <w:rPr>
                <w:rFonts w:ascii="Times New Roman" w:hAnsi="Times New Roman"/>
                <w:bCs/>
                <w:sz w:val="20"/>
                <w:szCs w:val="20"/>
              </w:rPr>
              <w:t>2</w:t>
            </w:r>
          </w:p>
        </w:tc>
        <w:tc>
          <w:tcPr>
            <w:tcW w:w="1440" w:type="dxa"/>
            <w:vAlign w:val="center"/>
          </w:tcPr>
          <w:p w14:paraId="2BC5F5BE" w14:textId="77777777" w:rsidR="0065342B" w:rsidRPr="00514E0C" w:rsidRDefault="0065342B" w:rsidP="00133DD4">
            <w:pPr>
              <w:jc w:val="center"/>
              <w:rPr>
                <w:rFonts w:ascii="Times New Roman" w:hAnsi="Times New Roman"/>
                <w:bCs/>
                <w:sz w:val="20"/>
                <w:szCs w:val="20"/>
              </w:rPr>
            </w:pPr>
            <w:r w:rsidRPr="00514E0C">
              <w:rPr>
                <w:rFonts w:ascii="Times New Roman" w:hAnsi="Times New Roman"/>
                <w:bCs/>
                <w:sz w:val="20"/>
                <w:szCs w:val="20"/>
              </w:rPr>
              <w:t>0.662</w:t>
            </w:r>
          </w:p>
        </w:tc>
        <w:tc>
          <w:tcPr>
            <w:tcW w:w="1350" w:type="dxa"/>
            <w:vAlign w:val="center"/>
          </w:tcPr>
          <w:p w14:paraId="64713A76" w14:textId="04421C03" w:rsidR="0065342B" w:rsidRPr="00514E0C" w:rsidRDefault="003455CD" w:rsidP="00133DD4">
            <w:pPr>
              <w:jc w:val="center"/>
              <w:rPr>
                <w:rFonts w:ascii="Times New Roman" w:hAnsi="Times New Roman"/>
                <w:bCs/>
                <w:sz w:val="20"/>
                <w:szCs w:val="20"/>
              </w:rPr>
            </w:pPr>
            <w:r>
              <w:rPr>
                <w:rFonts w:ascii="Times New Roman" w:hAnsi="Times New Roman"/>
                <w:bCs/>
                <w:sz w:val="20"/>
                <w:szCs w:val="20"/>
              </w:rPr>
              <w:t>0.</w:t>
            </w:r>
            <w:r w:rsidR="0065342B" w:rsidRPr="00514E0C">
              <w:rPr>
                <w:rFonts w:ascii="Times New Roman" w:hAnsi="Times New Roman"/>
                <w:bCs/>
                <w:sz w:val="20"/>
                <w:szCs w:val="20"/>
              </w:rPr>
              <w:t>1918</w:t>
            </w:r>
          </w:p>
        </w:tc>
        <w:tc>
          <w:tcPr>
            <w:tcW w:w="1350" w:type="dxa"/>
            <w:vAlign w:val="center"/>
          </w:tcPr>
          <w:p w14:paraId="66DCA2CC" w14:textId="54D77B55" w:rsidR="0065342B" w:rsidRPr="00514E0C" w:rsidRDefault="00141455" w:rsidP="00141455">
            <w:pPr>
              <w:ind w:hanging="36"/>
              <w:jc w:val="center"/>
              <w:rPr>
                <w:rFonts w:ascii="Times New Roman" w:hAnsi="Times New Roman"/>
                <w:bCs/>
                <w:sz w:val="20"/>
                <w:szCs w:val="20"/>
              </w:rPr>
            </w:pPr>
            <w:r>
              <w:rPr>
                <w:rFonts w:ascii="Times New Roman" w:hAnsi="Times New Roman"/>
                <w:bCs/>
                <w:sz w:val="20"/>
                <w:szCs w:val="20"/>
              </w:rPr>
              <w:t>Valid</w:t>
            </w:r>
          </w:p>
        </w:tc>
      </w:tr>
      <w:tr w:rsidR="0065342B" w:rsidRPr="00514E0C" w14:paraId="7DDB4499" w14:textId="77777777" w:rsidTr="00141455">
        <w:trPr>
          <w:jc w:val="center"/>
        </w:trPr>
        <w:tc>
          <w:tcPr>
            <w:tcW w:w="2106" w:type="dxa"/>
            <w:vAlign w:val="center"/>
          </w:tcPr>
          <w:p w14:paraId="7301522D" w14:textId="784E0B3E"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X1.</w:t>
            </w:r>
            <w:r w:rsidR="00A1759B">
              <w:rPr>
                <w:rFonts w:ascii="Times New Roman" w:hAnsi="Times New Roman"/>
                <w:bCs/>
                <w:sz w:val="20"/>
                <w:szCs w:val="20"/>
              </w:rPr>
              <w:t>3</w:t>
            </w:r>
          </w:p>
        </w:tc>
        <w:tc>
          <w:tcPr>
            <w:tcW w:w="1440" w:type="dxa"/>
            <w:vAlign w:val="center"/>
          </w:tcPr>
          <w:p w14:paraId="14BA7F09" w14:textId="77777777" w:rsidR="0065342B" w:rsidRPr="00514E0C" w:rsidRDefault="0065342B" w:rsidP="00133DD4">
            <w:pPr>
              <w:jc w:val="center"/>
              <w:rPr>
                <w:rFonts w:ascii="Times New Roman" w:hAnsi="Times New Roman"/>
                <w:bCs/>
                <w:sz w:val="20"/>
                <w:szCs w:val="20"/>
              </w:rPr>
            </w:pPr>
            <w:r w:rsidRPr="00514E0C">
              <w:rPr>
                <w:rFonts w:ascii="Times New Roman" w:hAnsi="Times New Roman"/>
                <w:bCs/>
                <w:sz w:val="20"/>
                <w:szCs w:val="20"/>
              </w:rPr>
              <w:t>0.648</w:t>
            </w:r>
          </w:p>
        </w:tc>
        <w:tc>
          <w:tcPr>
            <w:tcW w:w="1350" w:type="dxa"/>
            <w:vAlign w:val="center"/>
          </w:tcPr>
          <w:p w14:paraId="51A84B51" w14:textId="5A247918" w:rsidR="0065342B" w:rsidRPr="00514E0C" w:rsidRDefault="003455CD" w:rsidP="00133DD4">
            <w:pPr>
              <w:jc w:val="center"/>
              <w:rPr>
                <w:rFonts w:ascii="Times New Roman" w:hAnsi="Times New Roman"/>
                <w:bCs/>
                <w:sz w:val="20"/>
                <w:szCs w:val="20"/>
              </w:rPr>
            </w:pPr>
            <w:r>
              <w:rPr>
                <w:rFonts w:ascii="Times New Roman" w:hAnsi="Times New Roman"/>
                <w:bCs/>
                <w:sz w:val="20"/>
                <w:szCs w:val="20"/>
              </w:rPr>
              <w:t>0.</w:t>
            </w:r>
            <w:r w:rsidR="0065342B" w:rsidRPr="00514E0C">
              <w:rPr>
                <w:rFonts w:ascii="Times New Roman" w:hAnsi="Times New Roman"/>
                <w:bCs/>
                <w:sz w:val="20"/>
                <w:szCs w:val="20"/>
              </w:rPr>
              <w:t>1918</w:t>
            </w:r>
          </w:p>
        </w:tc>
        <w:tc>
          <w:tcPr>
            <w:tcW w:w="1350" w:type="dxa"/>
            <w:vAlign w:val="center"/>
          </w:tcPr>
          <w:p w14:paraId="405E5478" w14:textId="5947BD2C" w:rsidR="0065342B" w:rsidRPr="00514E0C" w:rsidRDefault="00141455" w:rsidP="00141455">
            <w:pPr>
              <w:ind w:hanging="36"/>
              <w:jc w:val="center"/>
              <w:rPr>
                <w:rFonts w:ascii="Times New Roman" w:hAnsi="Times New Roman"/>
                <w:bCs/>
                <w:sz w:val="20"/>
                <w:szCs w:val="20"/>
              </w:rPr>
            </w:pPr>
            <w:r>
              <w:rPr>
                <w:rFonts w:ascii="Times New Roman" w:hAnsi="Times New Roman"/>
                <w:bCs/>
                <w:sz w:val="20"/>
                <w:szCs w:val="20"/>
              </w:rPr>
              <w:t>Valid</w:t>
            </w:r>
          </w:p>
        </w:tc>
      </w:tr>
      <w:tr w:rsidR="0065342B" w:rsidRPr="00514E0C" w14:paraId="50809CDA" w14:textId="77777777" w:rsidTr="00141455">
        <w:trPr>
          <w:jc w:val="center"/>
        </w:trPr>
        <w:tc>
          <w:tcPr>
            <w:tcW w:w="2106" w:type="dxa"/>
            <w:vAlign w:val="center"/>
          </w:tcPr>
          <w:p w14:paraId="5FE3ACF2" w14:textId="09165CBC"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X1.</w:t>
            </w:r>
            <w:r w:rsidR="00A1759B">
              <w:rPr>
                <w:rFonts w:ascii="Times New Roman" w:hAnsi="Times New Roman"/>
                <w:bCs/>
                <w:sz w:val="20"/>
                <w:szCs w:val="20"/>
              </w:rPr>
              <w:t>4</w:t>
            </w:r>
          </w:p>
        </w:tc>
        <w:tc>
          <w:tcPr>
            <w:tcW w:w="1440" w:type="dxa"/>
            <w:vAlign w:val="center"/>
          </w:tcPr>
          <w:p w14:paraId="3C6EBA6C" w14:textId="77777777" w:rsidR="0065342B" w:rsidRPr="00514E0C" w:rsidRDefault="0065342B" w:rsidP="00133DD4">
            <w:pPr>
              <w:jc w:val="center"/>
              <w:rPr>
                <w:rFonts w:ascii="Times New Roman" w:hAnsi="Times New Roman"/>
                <w:bCs/>
                <w:sz w:val="20"/>
                <w:szCs w:val="20"/>
              </w:rPr>
            </w:pPr>
            <w:r w:rsidRPr="00514E0C">
              <w:rPr>
                <w:rFonts w:ascii="Times New Roman" w:hAnsi="Times New Roman"/>
                <w:bCs/>
                <w:sz w:val="20"/>
                <w:szCs w:val="20"/>
              </w:rPr>
              <w:t>0.680</w:t>
            </w:r>
          </w:p>
        </w:tc>
        <w:tc>
          <w:tcPr>
            <w:tcW w:w="1350" w:type="dxa"/>
            <w:vAlign w:val="center"/>
          </w:tcPr>
          <w:p w14:paraId="7EF29A65" w14:textId="3E47D845" w:rsidR="0065342B" w:rsidRPr="00514E0C" w:rsidRDefault="003455CD" w:rsidP="00133DD4">
            <w:pPr>
              <w:jc w:val="center"/>
              <w:rPr>
                <w:rFonts w:ascii="Times New Roman" w:hAnsi="Times New Roman"/>
                <w:bCs/>
                <w:sz w:val="20"/>
                <w:szCs w:val="20"/>
              </w:rPr>
            </w:pPr>
            <w:r>
              <w:rPr>
                <w:rFonts w:ascii="Times New Roman" w:hAnsi="Times New Roman"/>
                <w:bCs/>
                <w:sz w:val="20"/>
                <w:szCs w:val="20"/>
              </w:rPr>
              <w:t>0.</w:t>
            </w:r>
            <w:r w:rsidR="0065342B" w:rsidRPr="00514E0C">
              <w:rPr>
                <w:rFonts w:ascii="Times New Roman" w:hAnsi="Times New Roman"/>
                <w:bCs/>
                <w:sz w:val="20"/>
                <w:szCs w:val="20"/>
              </w:rPr>
              <w:t>1918</w:t>
            </w:r>
          </w:p>
        </w:tc>
        <w:tc>
          <w:tcPr>
            <w:tcW w:w="1350" w:type="dxa"/>
            <w:vAlign w:val="center"/>
          </w:tcPr>
          <w:p w14:paraId="3C1A1ABD" w14:textId="720B5817" w:rsidR="0065342B" w:rsidRPr="00514E0C" w:rsidRDefault="00141455" w:rsidP="00141455">
            <w:pPr>
              <w:ind w:hanging="36"/>
              <w:jc w:val="center"/>
              <w:rPr>
                <w:rFonts w:ascii="Times New Roman" w:hAnsi="Times New Roman"/>
                <w:bCs/>
                <w:sz w:val="20"/>
                <w:szCs w:val="20"/>
              </w:rPr>
            </w:pPr>
            <w:r>
              <w:rPr>
                <w:rFonts w:ascii="Times New Roman" w:hAnsi="Times New Roman"/>
                <w:bCs/>
                <w:sz w:val="20"/>
                <w:szCs w:val="20"/>
              </w:rPr>
              <w:t>Valid</w:t>
            </w:r>
          </w:p>
        </w:tc>
      </w:tr>
      <w:tr w:rsidR="0065342B" w:rsidRPr="00514E0C" w14:paraId="49515B74" w14:textId="77777777" w:rsidTr="00141455">
        <w:trPr>
          <w:jc w:val="center"/>
        </w:trPr>
        <w:tc>
          <w:tcPr>
            <w:tcW w:w="2106" w:type="dxa"/>
            <w:vAlign w:val="center"/>
          </w:tcPr>
          <w:p w14:paraId="710E2904" w14:textId="50617614" w:rsidR="0065342B" w:rsidRPr="00514E0C" w:rsidRDefault="0065342B" w:rsidP="006563EA">
            <w:pPr>
              <w:jc w:val="center"/>
              <w:rPr>
                <w:rFonts w:ascii="Times New Roman" w:hAnsi="Times New Roman"/>
                <w:bCs/>
                <w:sz w:val="20"/>
                <w:szCs w:val="20"/>
              </w:rPr>
            </w:pPr>
            <w:r w:rsidRPr="00514E0C">
              <w:rPr>
                <w:rFonts w:ascii="Times New Roman" w:hAnsi="Times New Roman"/>
                <w:bCs/>
                <w:sz w:val="20"/>
                <w:szCs w:val="20"/>
              </w:rPr>
              <w:t>X1.</w:t>
            </w:r>
            <w:r w:rsidR="00A1759B">
              <w:rPr>
                <w:rFonts w:ascii="Times New Roman" w:hAnsi="Times New Roman"/>
                <w:bCs/>
                <w:sz w:val="20"/>
                <w:szCs w:val="20"/>
              </w:rPr>
              <w:t>5</w:t>
            </w:r>
          </w:p>
        </w:tc>
        <w:tc>
          <w:tcPr>
            <w:tcW w:w="1440" w:type="dxa"/>
            <w:vAlign w:val="center"/>
          </w:tcPr>
          <w:p w14:paraId="474865C7" w14:textId="77777777" w:rsidR="0065342B" w:rsidRPr="00514E0C" w:rsidRDefault="0065342B" w:rsidP="00133DD4">
            <w:pPr>
              <w:jc w:val="center"/>
              <w:rPr>
                <w:rFonts w:ascii="Times New Roman" w:hAnsi="Times New Roman"/>
                <w:bCs/>
                <w:sz w:val="20"/>
                <w:szCs w:val="20"/>
              </w:rPr>
            </w:pPr>
            <w:r w:rsidRPr="00514E0C">
              <w:rPr>
                <w:rFonts w:ascii="Times New Roman" w:hAnsi="Times New Roman"/>
                <w:bCs/>
                <w:sz w:val="20"/>
                <w:szCs w:val="20"/>
              </w:rPr>
              <w:t>0.652</w:t>
            </w:r>
          </w:p>
        </w:tc>
        <w:tc>
          <w:tcPr>
            <w:tcW w:w="1350" w:type="dxa"/>
            <w:vAlign w:val="center"/>
          </w:tcPr>
          <w:p w14:paraId="3F756FB7" w14:textId="6AFD905F" w:rsidR="0065342B" w:rsidRPr="00514E0C" w:rsidRDefault="003455CD" w:rsidP="00133DD4">
            <w:pPr>
              <w:jc w:val="center"/>
              <w:rPr>
                <w:rFonts w:ascii="Times New Roman" w:hAnsi="Times New Roman"/>
                <w:bCs/>
                <w:sz w:val="20"/>
                <w:szCs w:val="20"/>
              </w:rPr>
            </w:pPr>
            <w:r>
              <w:rPr>
                <w:rFonts w:ascii="Times New Roman" w:hAnsi="Times New Roman"/>
                <w:bCs/>
                <w:sz w:val="20"/>
                <w:szCs w:val="20"/>
              </w:rPr>
              <w:t>0.</w:t>
            </w:r>
            <w:r w:rsidR="0065342B" w:rsidRPr="00514E0C">
              <w:rPr>
                <w:rFonts w:ascii="Times New Roman" w:hAnsi="Times New Roman"/>
                <w:bCs/>
                <w:sz w:val="20"/>
                <w:szCs w:val="20"/>
              </w:rPr>
              <w:t>1918</w:t>
            </w:r>
          </w:p>
        </w:tc>
        <w:tc>
          <w:tcPr>
            <w:tcW w:w="1350" w:type="dxa"/>
            <w:vAlign w:val="center"/>
          </w:tcPr>
          <w:p w14:paraId="174B92F4" w14:textId="32B7ADB5" w:rsidR="0065342B" w:rsidRPr="00514E0C" w:rsidRDefault="00141455" w:rsidP="00141455">
            <w:pPr>
              <w:ind w:hanging="36"/>
              <w:jc w:val="center"/>
              <w:rPr>
                <w:rFonts w:ascii="Times New Roman" w:hAnsi="Times New Roman"/>
                <w:bCs/>
                <w:sz w:val="20"/>
                <w:szCs w:val="20"/>
              </w:rPr>
            </w:pPr>
            <w:r>
              <w:rPr>
                <w:rFonts w:ascii="Times New Roman" w:hAnsi="Times New Roman"/>
                <w:bCs/>
                <w:sz w:val="20"/>
                <w:szCs w:val="20"/>
              </w:rPr>
              <w:t>Valid</w:t>
            </w:r>
          </w:p>
        </w:tc>
      </w:tr>
      <w:tr w:rsidR="00141455" w:rsidRPr="00514E0C" w14:paraId="007DD421" w14:textId="77777777" w:rsidTr="00141455">
        <w:trPr>
          <w:jc w:val="center"/>
        </w:trPr>
        <w:tc>
          <w:tcPr>
            <w:tcW w:w="2106" w:type="dxa"/>
            <w:vAlign w:val="center"/>
          </w:tcPr>
          <w:p w14:paraId="512E4F8D" w14:textId="6589AE85" w:rsidR="00141455" w:rsidRPr="00514E0C" w:rsidRDefault="00141455" w:rsidP="00141455">
            <w:pPr>
              <w:jc w:val="center"/>
              <w:rPr>
                <w:rFonts w:ascii="Times New Roman" w:hAnsi="Times New Roman"/>
                <w:bCs/>
                <w:sz w:val="20"/>
                <w:szCs w:val="20"/>
              </w:rPr>
            </w:pPr>
            <w:r w:rsidRPr="00514E0C">
              <w:rPr>
                <w:rFonts w:ascii="Times New Roman" w:hAnsi="Times New Roman"/>
                <w:bCs/>
                <w:sz w:val="20"/>
                <w:szCs w:val="20"/>
              </w:rPr>
              <w:t>X2.</w:t>
            </w:r>
            <w:r w:rsidR="00A1759B">
              <w:rPr>
                <w:rFonts w:ascii="Times New Roman" w:hAnsi="Times New Roman"/>
                <w:bCs/>
                <w:sz w:val="20"/>
                <w:szCs w:val="20"/>
              </w:rPr>
              <w:t>1</w:t>
            </w:r>
          </w:p>
        </w:tc>
        <w:tc>
          <w:tcPr>
            <w:tcW w:w="1440" w:type="dxa"/>
            <w:vAlign w:val="center"/>
          </w:tcPr>
          <w:p w14:paraId="78AEA8F7" w14:textId="77777777" w:rsidR="00141455" w:rsidRPr="00514E0C" w:rsidRDefault="00141455" w:rsidP="00133DD4">
            <w:pPr>
              <w:jc w:val="center"/>
              <w:rPr>
                <w:rFonts w:ascii="Times New Roman" w:hAnsi="Times New Roman"/>
                <w:bCs/>
                <w:sz w:val="20"/>
                <w:szCs w:val="20"/>
              </w:rPr>
            </w:pPr>
            <w:r w:rsidRPr="00514E0C">
              <w:rPr>
                <w:rFonts w:ascii="Times New Roman" w:hAnsi="Times New Roman"/>
                <w:bCs/>
                <w:sz w:val="20"/>
                <w:szCs w:val="20"/>
              </w:rPr>
              <w:t>0.640</w:t>
            </w:r>
          </w:p>
        </w:tc>
        <w:tc>
          <w:tcPr>
            <w:tcW w:w="1350" w:type="dxa"/>
            <w:vAlign w:val="center"/>
          </w:tcPr>
          <w:p w14:paraId="5F94F647" w14:textId="32C8CAF5" w:rsidR="00141455" w:rsidRPr="00514E0C" w:rsidRDefault="003455CD" w:rsidP="00133DD4">
            <w:pPr>
              <w:jc w:val="center"/>
              <w:rPr>
                <w:rFonts w:ascii="Times New Roman" w:hAnsi="Times New Roman"/>
                <w:bCs/>
                <w:sz w:val="20"/>
                <w:szCs w:val="20"/>
              </w:rPr>
            </w:pPr>
            <w:r>
              <w:rPr>
                <w:rFonts w:ascii="Times New Roman" w:hAnsi="Times New Roman"/>
                <w:bCs/>
                <w:sz w:val="20"/>
                <w:szCs w:val="20"/>
              </w:rPr>
              <w:t>0.</w:t>
            </w:r>
            <w:r w:rsidR="00141455" w:rsidRPr="00514E0C">
              <w:rPr>
                <w:rFonts w:ascii="Times New Roman" w:hAnsi="Times New Roman"/>
                <w:bCs/>
                <w:sz w:val="20"/>
                <w:szCs w:val="20"/>
              </w:rPr>
              <w:t>1918</w:t>
            </w:r>
          </w:p>
        </w:tc>
        <w:tc>
          <w:tcPr>
            <w:tcW w:w="1350" w:type="dxa"/>
            <w:vAlign w:val="center"/>
          </w:tcPr>
          <w:p w14:paraId="70B8E6DE" w14:textId="7EC73BC3" w:rsidR="00141455" w:rsidRPr="00514E0C" w:rsidRDefault="00141455" w:rsidP="00141455">
            <w:pPr>
              <w:ind w:hanging="36"/>
              <w:jc w:val="center"/>
              <w:rPr>
                <w:rFonts w:ascii="Times New Roman" w:hAnsi="Times New Roman"/>
                <w:bCs/>
                <w:sz w:val="20"/>
                <w:szCs w:val="20"/>
              </w:rPr>
            </w:pPr>
            <w:r>
              <w:rPr>
                <w:rFonts w:ascii="Times New Roman" w:hAnsi="Times New Roman"/>
                <w:bCs/>
                <w:sz w:val="20"/>
                <w:szCs w:val="20"/>
              </w:rPr>
              <w:t>Valid</w:t>
            </w:r>
          </w:p>
        </w:tc>
      </w:tr>
      <w:tr w:rsidR="00141455" w:rsidRPr="00514E0C" w14:paraId="08027C67" w14:textId="77777777" w:rsidTr="00141455">
        <w:trPr>
          <w:jc w:val="center"/>
        </w:trPr>
        <w:tc>
          <w:tcPr>
            <w:tcW w:w="2106" w:type="dxa"/>
            <w:vAlign w:val="center"/>
          </w:tcPr>
          <w:p w14:paraId="763FA4AA" w14:textId="085A06BF" w:rsidR="00141455" w:rsidRPr="00514E0C" w:rsidRDefault="00141455" w:rsidP="00141455">
            <w:pPr>
              <w:jc w:val="center"/>
              <w:rPr>
                <w:rFonts w:ascii="Times New Roman" w:hAnsi="Times New Roman"/>
                <w:bCs/>
                <w:sz w:val="20"/>
                <w:szCs w:val="20"/>
              </w:rPr>
            </w:pPr>
            <w:r w:rsidRPr="00514E0C">
              <w:rPr>
                <w:rFonts w:ascii="Times New Roman" w:hAnsi="Times New Roman"/>
                <w:bCs/>
                <w:sz w:val="20"/>
                <w:szCs w:val="20"/>
              </w:rPr>
              <w:t>X2.</w:t>
            </w:r>
            <w:r w:rsidR="00A1759B">
              <w:rPr>
                <w:rFonts w:ascii="Times New Roman" w:hAnsi="Times New Roman"/>
                <w:bCs/>
                <w:sz w:val="20"/>
                <w:szCs w:val="20"/>
              </w:rPr>
              <w:t>2</w:t>
            </w:r>
          </w:p>
        </w:tc>
        <w:tc>
          <w:tcPr>
            <w:tcW w:w="1440" w:type="dxa"/>
            <w:vAlign w:val="center"/>
          </w:tcPr>
          <w:p w14:paraId="029D142F" w14:textId="77777777" w:rsidR="00141455" w:rsidRPr="00514E0C" w:rsidRDefault="00141455" w:rsidP="00133DD4">
            <w:pPr>
              <w:jc w:val="center"/>
              <w:rPr>
                <w:rFonts w:ascii="Times New Roman" w:hAnsi="Times New Roman"/>
                <w:bCs/>
                <w:sz w:val="20"/>
                <w:szCs w:val="20"/>
              </w:rPr>
            </w:pPr>
            <w:r w:rsidRPr="00514E0C">
              <w:rPr>
                <w:rFonts w:ascii="Times New Roman" w:hAnsi="Times New Roman"/>
                <w:bCs/>
                <w:sz w:val="20"/>
                <w:szCs w:val="20"/>
              </w:rPr>
              <w:t>0.642</w:t>
            </w:r>
          </w:p>
        </w:tc>
        <w:tc>
          <w:tcPr>
            <w:tcW w:w="1350" w:type="dxa"/>
            <w:vAlign w:val="center"/>
          </w:tcPr>
          <w:p w14:paraId="5F1C08D8" w14:textId="498C6D9E" w:rsidR="00141455" w:rsidRPr="00514E0C" w:rsidRDefault="003455CD" w:rsidP="00133DD4">
            <w:pPr>
              <w:jc w:val="center"/>
              <w:rPr>
                <w:rFonts w:ascii="Times New Roman" w:hAnsi="Times New Roman"/>
                <w:bCs/>
                <w:sz w:val="20"/>
                <w:szCs w:val="20"/>
              </w:rPr>
            </w:pPr>
            <w:r>
              <w:rPr>
                <w:rFonts w:ascii="Times New Roman" w:hAnsi="Times New Roman"/>
                <w:bCs/>
                <w:sz w:val="20"/>
                <w:szCs w:val="20"/>
              </w:rPr>
              <w:t>0.</w:t>
            </w:r>
            <w:r w:rsidR="00141455" w:rsidRPr="00514E0C">
              <w:rPr>
                <w:rFonts w:ascii="Times New Roman" w:hAnsi="Times New Roman"/>
                <w:bCs/>
                <w:sz w:val="20"/>
                <w:szCs w:val="20"/>
              </w:rPr>
              <w:t>1918</w:t>
            </w:r>
          </w:p>
        </w:tc>
        <w:tc>
          <w:tcPr>
            <w:tcW w:w="1350" w:type="dxa"/>
            <w:vAlign w:val="center"/>
          </w:tcPr>
          <w:p w14:paraId="518C2208" w14:textId="65307039" w:rsidR="00141455" w:rsidRPr="00514E0C" w:rsidRDefault="00141455" w:rsidP="00141455">
            <w:pPr>
              <w:ind w:hanging="36"/>
              <w:jc w:val="center"/>
              <w:rPr>
                <w:rFonts w:ascii="Times New Roman" w:hAnsi="Times New Roman"/>
                <w:bCs/>
                <w:sz w:val="20"/>
                <w:szCs w:val="20"/>
              </w:rPr>
            </w:pPr>
            <w:r>
              <w:rPr>
                <w:rFonts w:ascii="Times New Roman" w:hAnsi="Times New Roman"/>
                <w:bCs/>
                <w:sz w:val="20"/>
                <w:szCs w:val="20"/>
              </w:rPr>
              <w:t>Valid</w:t>
            </w:r>
          </w:p>
        </w:tc>
      </w:tr>
      <w:tr w:rsidR="00141455" w:rsidRPr="00514E0C" w14:paraId="1B4CDFCB" w14:textId="77777777" w:rsidTr="00141455">
        <w:trPr>
          <w:jc w:val="center"/>
        </w:trPr>
        <w:tc>
          <w:tcPr>
            <w:tcW w:w="2106" w:type="dxa"/>
            <w:vAlign w:val="center"/>
          </w:tcPr>
          <w:p w14:paraId="626B39AE" w14:textId="17FB4CAC" w:rsidR="00141455" w:rsidRPr="00514E0C" w:rsidRDefault="00141455" w:rsidP="00141455">
            <w:pPr>
              <w:jc w:val="center"/>
              <w:rPr>
                <w:rFonts w:ascii="Times New Roman" w:hAnsi="Times New Roman"/>
                <w:bCs/>
                <w:sz w:val="20"/>
                <w:szCs w:val="20"/>
              </w:rPr>
            </w:pPr>
            <w:r w:rsidRPr="00514E0C">
              <w:rPr>
                <w:rFonts w:ascii="Times New Roman" w:hAnsi="Times New Roman"/>
                <w:bCs/>
                <w:sz w:val="20"/>
                <w:szCs w:val="20"/>
              </w:rPr>
              <w:t>X2.</w:t>
            </w:r>
            <w:r w:rsidR="00A1759B">
              <w:rPr>
                <w:rFonts w:ascii="Times New Roman" w:hAnsi="Times New Roman"/>
                <w:bCs/>
                <w:sz w:val="20"/>
                <w:szCs w:val="20"/>
              </w:rPr>
              <w:t>3</w:t>
            </w:r>
          </w:p>
        </w:tc>
        <w:tc>
          <w:tcPr>
            <w:tcW w:w="1440" w:type="dxa"/>
            <w:vAlign w:val="center"/>
          </w:tcPr>
          <w:p w14:paraId="4690C63E" w14:textId="486775AB" w:rsidR="00141455" w:rsidRPr="00514E0C" w:rsidRDefault="003455CD" w:rsidP="00133DD4">
            <w:pPr>
              <w:jc w:val="center"/>
              <w:rPr>
                <w:rFonts w:ascii="Times New Roman" w:hAnsi="Times New Roman"/>
                <w:bCs/>
                <w:sz w:val="20"/>
                <w:szCs w:val="20"/>
              </w:rPr>
            </w:pPr>
            <w:r>
              <w:rPr>
                <w:rFonts w:ascii="Times New Roman" w:hAnsi="Times New Roman"/>
                <w:bCs/>
                <w:sz w:val="20"/>
                <w:szCs w:val="20"/>
              </w:rPr>
              <w:t>0.</w:t>
            </w:r>
            <w:r w:rsidR="00141455" w:rsidRPr="00514E0C">
              <w:rPr>
                <w:rFonts w:ascii="Times New Roman" w:hAnsi="Times New Roman"/>
                <w:bCs/>
                <w:sz w:val="20"/>
                <w:szCs w:val="20"/>
              </w:rPr>
              <w:t>588</w:t>
            </w:r>
          </w:p>
        </w:tc>
        <w:tc>
          <w:tcPr>
            <w:tcW w:w="1350" w:type="dxa"/>
            <w:vAlign w:val="center"/>
          </w:tcPr>
          <w:p w14:paraId="3B11FFEE" w14:textId="4C827C52" w:rsidR="00141455" w:rsidRPr="00514E0C" w:rsidRDefault="003455CD" w:rsidP="00133DD4">
            <w:pPr>
              <w:jc w:val="center"/>
              <w:rPr>
                <w:rFonts w:ascii="Times New Roman" w:hAnsi="Times New Roman"/>
                <w:bCs/>
                <w:sz w:val="20"/>
                <w:szCs w:val="20"/>
              </w:rPr>
            </w:pPr>
            <w:r>
              <w:rPr>
                <w:rFonts w:ascii="Times New Roman" w:hAnsi="Times New Roman"/>
                <w:bCs/>
                <w:sz w:val="20"/>
                <w:szCs w:val="20"/>
              </w:rPr>
              <w:t>0.</w:t>
            </w:r>
            <w:r w:rsidR="00141455" w:rsidRPr="00514E0C">
              <w:rPr>
                <w:rFonts w:ascii="Times New Roman" w:hAnsi="Times New Roman"/>
                <w:bCs/>
                <w:sz w:val="20"/>
                <w:szCs w:val="20"/>
              </w:rPr>
              <w:t>1918</w:t>
            </w:r>
          </w:p>
        </w:tc>
        <w:tc>
          <w:tcPr>
            <w:tcW w:w="1350" w:type="dxa"/>
            <w:vAlign w:val="center"/>
          </w:tcPr>
          <w:p w14:paraId="3C942B46" w14:textId="66121E09" w:rsidR="00141455" w:rsidRPr="00514E0C" w:rsidRDefault="00141455" w:rsidP="00141455">
            <w:pPr>
              <w:ind w:hanging="36"/>
              <w:jc w:val="center"/>
              <w:rPr>
                <w:rFonts w:ascii="Times New Roman" w:hAnsi="Times New Roman"/>
                <w:bCs/>
                <w:sz w:val="20"/>
                <w:szCs w:val="20"/>
              </w:rPr>
            </w:pPr>
            <w:r>
              <w:rPr>
                <w:rFonts w:ascii="Times New Roman" w:hAnsi="Times New Roman"/>
                <w:bCs/>
                <w:sz w:val="20"/>
                <w:szCs w:val="20"/>
              </w:rPr>
              <w:t>Valid</w:t>
            </w:r>
          </w:p>
        </w:tc>
      </w:tr>
      <w:tr w:rsidR="00141455" w:rsidRPr="00514E0C" w14:paraId="26CF80B7" w14:textId="77777777" w:rsidTr="00141455">
        <w:trPr>
          <w:jc w:val="center"/>
        </w:trPr>
        <w:tc>
          <w:tcPr>
            <w:tcW w:w="2106" w:type="dxa"/>
            <w:vAlign w:val="center"/>
          </w:tcPr>
          <w:p w14:paraId="6F322D89" w14:textId="3C9AE668" w:rsidR="00141455" w:rsidRPr="00514E0C" w:rsidRDefault="00141455" w:rsidP="00141455">
            <w:pPr>
              <w:jc w:val="center"/>
              <w:rPr>
                <w:rFonts w:ascii="Times New Roman" w:hAnsi="Times New Roman"/>
                <w:bCs/>
                <w:sz w:val="20"/>
                <w:szCs w:val="20"/>
              </w:rPr>
            </w:pPr>
            <w:r w:rsidRPr="00514E0C">
              <w:rPr>
                <w:rFonts w:ascii="Times New Roman" w:hAnsi="Times New Roman"/>
                <w:bCs/>
                <w:sz w:val="20"/>
                <w:szCs w:val="20"/>
              </w:rPr>
              <w:t>X2.</w:t>
            </w:r>
            <w:r w:rsidR="00A1759B">
              <w:rPr>
                <w:rFonts w:ascii="Times New Roman" w:hAnsi="Times New Roman"/>
                <w:bCs/>
                <w:sz w:val="20"/>
                <w:szCs w:val="20"/>
              </w:rPr>
              <w:t>4</w:t>
            </w:r>
          </w:p>
        </w:tc>
        <w:tc>
          <w:tcPr>
            <w:tcW w:w="1440" w:type="dxa"/>
            <w:vAlign w:val="center"/>
          </w:tcPr>
          <w:p w14:paraId="7309C2D9" w14:textId="0B05E5D6" w:rsidR="00141455" w:rsidRPr="00514E0C" w:rsidRDefault="003455CD" w:rsidP="00133DD4">
            <w:pPr>
              <w:jc w:val="center"/>
              <w:rPr>
                <w:rFonts w:ascii="Times New Roman" w:hAnsi="Times New Roman"/>
                <w:bCs/>
                <w:sz w:val="20"/>
                <w:szCs w:val="20"/>
              </w:rPr>
            </w:pPr>
            <w:r>
              <w:rPr>
                <w:rFonts w:ascii="Times New Roman" w:hAnsi="Times New Roman"/>
                <w:bCs/>
                <w:sz w:val="20"/>
                <w:szCs w:val="20"/>
              </w:rPr>
              <w:t>0.</w:t>
            </w:r>
            <w:r w:rsidR="00141455" w:rsidRPr="00514E0C">
              <w:rPr>
                <w:rFonts w:ascii="Times New Roman" w:hAnsi="Times New Roman"/>
                <w:bCs/>
                <w:sz w:val="20"/>
                <w:szCs w:val="20"/>
              </w:rPr>
              <w:t>755</w:t>
            </w:r>
          </w:p>
        </w:tc>
        <w:tc>
          <w:tcPr>
            <w:tcW w:w="1350" w:type="dxa"/>
            <w:vAlign w:val="center"/>
          </w:tcPr>
          <w:p w14:paraId="5884F631" w14:textId="1C3124D3" w:rsidR="00141455" w:rsidRPr="00514E0C" w:rsidRDefault="003455CD" w:rsidP="00133DD4">
            <w:pPr>
              <w:jc w:val="center"/>
              <w:rPr>
                <w:rFonts w:ascii="Times New Roman" w:hAnsi="Times New Roman"/>
                <w:bCs/>
                <w:sz w:val="20"/>
                <w:szCs w:val="20"/>
              </w:rPr>
            </w:pPr>
            <w:r>
              <w:rPr>
                <w:rFonts w:ascii="Times New Roman" w:hAnsi="Times New Roman"/>
                <w:bCs/>
                <w:sz w:val="20"/>
                <w:szCs w:val="20"/>
              </w:rPr>
              <w:t>0.</w:t>
            </w:r>
            <w:r w:rsidR="00141455" w:rsidRPr="00514E0C">
              <w:rPr>
                <w:rFonts w:ascii="Times New Roman" w:hAnsi="Times New Roman"/>
                <w:bCs/>
                <w:sz w:val="20"/>
                <w:szCs w:val="20"/>
              </w:rPr>
              <w:t>1918</w:t>
            </w:r>
          </w:p>
        </w:tc>
        <w:tc>
          <w:tcPr>
            <w:tcW w:w="1350" w:type="dxa"/>
            <w:vAlign w:val="center"/>
          </w:tcPr>
          <w:p w14:paraId="7FE59D46" w14:textId="74C5CF54" w:rsidR="00141455" w:rsidRPr="00514E0C" w:rsidRDefault="00141455" w:rsidP="00141455">
            <w:pPr>
              <w:ind w:hanging="36"/>
              <w:jc w:val="center"/>
              <w:rPr>
                <w:rFonts w:ascii="Times New Roman" w:hAnsi="Times New Roman"/>
                <w:bCs/>
                <w:sz w:val="20"/>
                <w:szCs w:val="20"/>
              </w:rPr>
            </w:pPr>
            <w:r>
              <w:rPr>
                <w:rFonts w:ascii="Times New Roman" w:hAnsi="Times New Roman"/>
                <w:bCs/>
                <w:sz w:val="20"/>
                <w:szCs w:val="20"/>
              </w:rPr>
              <w:t>Valid</w:t>
            </w:r>
          </w:p>
        </w:tc>
      </w:tr>
      <w:tr w:rsidR="00141455" w:rsidRPr="00514E0C" w14:paraId="00A12790" w14:textId="77777777" w:rsidTr="00141455">
        <w:trPr>
          <w:jc w:val="center"/>
        </w:trPr>
        <w:tc>
          <w:tcPr>
            <w:tcW w:w="2106" w:type="dxa"/>
            <w:vAlign w:val="center"/>
          </w:tcPr>
          <w:p w14:paraId="0189B0BF" w14:textId="34E306A1" w:rsidR="00141455" w:rsidRPr="00514E0C" w:rsidRDefault="00141455" w:rsidP="00141455">
            <w:pPr>
              <w:jc w:val="center"/>
              <w:rPr>
                <w:rFonts w:ascii="Times New Roman" w:hAnsi="Times New Roman"/>
                <w:bCs/>
                <w:sz w:val="20"/>
                <w:szCs w:val="20"/>
              </w:rPr>
            </w:pPr>
            <w:r w:rsidRPr="00514E0C">
              <w:rPr>
                <w:rFonts w:ascii="Times New Roman" w:hAnsi="Times New Roman"/>
                <w:bCs/>
                <w:sz w:val="20"/>
                <w:szCs w:val="20"/>
              </w:rPr>
              <w:t>X2.</w:t>
            </w:r>
            <w:r w:rsidR="00A1759B">
              <w:rPr>
                <w:rFonts w:ascii="Times New Roman" w:hAnsi="Times New Roman"/>
                <w:bCs/>
                <w:sz w:val="20"/>
                <w:szCs w:val="20"/>
              </w:rPr>
              <w:t>5</w:t>
            </w:r>
          </w:p>
        </w:tc>
        <w:tc>
          <w:tcPr>
            <w:tcW w:w="1440" w:type="dxa"/>
            <w:vAlign w:val="center"/>
          </w:tcPr>
          <w:p w14:paraId="1A4E2EB6" w14:textId="27B7CC6E" w:rsidR="00141455" w:rsidRPr="00514E0C" w:rsidRDefault="003455CD" w:rsidP="00133DD4">
            <w:pPr>
              <w:jc w:val="center"/>
              <w:rPr>
                <w:rFonts w:ascii="Times New Roman" w:hAnsi="Times New Roman"/>
                <w:bCs/>
                <w:sz w:val="20"/>
                <w:szCs w:val="20"/>
              </w:rPr>
            </w:pPr>
            <w:r>
              <w:rPr>
                <w:rFonts w:ascii="Times New Roman" w:hAnsi="Times New Roman"/>
                <w:bCs/>
                <w:sz w:val="20"/>
                <w:szCs w:val="20"/>
              </w:rPr>
              <w:t>0.</w:t>
            </w:r>
            <w:r w:rsidR="00141455" w:rsidRPr="00514E0C">
              <w:rPr>
                <w:rFonts w:ascii="Times New Roman" w:hAnsi="Times New Roman"/>
                <w:bCs/>
                <w:sz w:val="20"/>
                <w:szCs w:val="20"/>
              </w:rPr>
              <w:t>653</w:t>
            </w:r>
          </w:p>
        </w:tc>
        <w:tc>
          <w:tcPr>
            <w:tcW w:w="1350" w:type="dxa"/>
            <w:vAlign w:val="center"/>
          </w:tcPr>
          <w:p w14:paraId="4462ACBF" w14:textId="7AC6A04E" w:rsidR="00141455" w:rsidRPr="00514E0C" w:rsidRDefault="003455CD" w:rsidP="00133DD4">
            <w:pPr>
              <w:jc w:val="center"/>
              <w:rPr>
                <w:rFonts w:ascii="Times New Roman" w:hAnsi="Times New Roman"/>
                <w:bCs/>
                <w:sz w:val="20"/>
                <w:szCs w:val="20"/>
              </w:rPr>
            </w:pPr>
            <w:r>
              <w:rPr>
                <w:rFonts w:ascii="Times New Roman" w:hAnsi="Times New Roman"/>
                <w:bCs/>
                <w:sz w:val="20"/>
                <w:szCs w:val="20"/>
              </w:rPr>
              <w:t>0.</w:t>
            </w:r>
            <w:r w:rsidR="00141455" w:rsidRPr="00514E0C">
              <w:rPr>
                <w:rFonts w:ascii="Times New Roman" w:hAnsi="Times New Roman"/>
                <w:bCs/>
                <w:sz w:val="20"/>
                <w:szCs w:val="20"/>
              </w:rPr>
              <w:t>1918</w:t>
            </w:r>
          </w:p>
        </w:tc>
        <w:tc>
          <w:tcPr>
            <w:tcW w:w="1350" w:type="dxa"/>
            <w:vAlign w:val="center"/>
          </w:tcPr>
          <w:p w14:paraId="1889FC4F" w14:textId="67032A62" w:rsidR="00141455" w:rsidRPr="00514E0C" w:rsidRDefault="00141455" w:rsidP="00141455">
            <w:pPr>
              <w:ind w:hanging="36"/>
              <w:jc w:val="center"/>
              <w:rPr>
                <w:rFonts w:ascii="Times New Roman" w:hAnsi="Times New Roman"/>
                <w:bCs/>
                <w:sz w:val="20"/>
                <w:szCs w:val="20"/>
              </w:rPr>
            </w:pPr>
            <w:r>
              <w:rPr>
                <w:rFonts w:ascii="Times New Roman" w:hAnsi="Times New Roman"/>
                <w:bCs/>
                <w:sz w:val="20"/>
                <w:szCs w:val="20"/>
              </w:rPr>
              <w:t>Valid</w:t>
            </w:r>
          </w:p>
        </w:tc>
      </w:tr>
      <w:tr w:rsidR="00141455" w:rsidRPr="00514E0C" w14:paraId="431E743B" w14:textId="77777777" w:rsidTr="00141455">
        <w:trPr>
          <w:jc w:val="center"/>
        </w:trPr>
        <w:tc>
          <w:tcPr>
            <w:tcW w:w="2106" w:type="dxa"/>
            <w:vAlign w:val="center"/>
          </w:tcPr>
          <w:p w14:paraId="41777004" w14:textId="0D1055B2" w:rsidR="00141455" w:rsidRPr="00514E0C" w:rsidRDefault="00141455" w:rsidP="00141455">
            <w:pPr>
              <w:jc w:val="center"/>
              <w:rPr>
                <w:rFonts w:ascii="Times New Roman" w:hAnsi="Times New Roman"/>
                <w:bCs/>
                <w:sz w:val="20"/>
                <w:szCs w:val="20"/>
              </w:rPr>
            </w:pPr>
            <w:r w:rsidRPr="00514E0C">
              <w:rPr>
                <w:rFonts w:ascii="Times New Roman" w:hAnsi="Times New Roman"/>
                <w:bCs/>
                <w:sz w:val="20"/>
                <w:szCs w:val="20"/>
              </w:rPr>
              <w:t>X2.</w:t>
            </w:r>
            <w:r w:rsidR="00A1759B">
              <w:rPr>
                <w:rFonts w:ascii="Times New Roman" w:hAnsi="Times New Roman"/>
                <w:bCs/>
                <w:sz w:val="20"/>
                <w:szCs w:val="20"/>
              </w:rPr>
              <w:t>1</w:t>
            </w:r>
          </w:p>
        </w:tc>
        <w:tc>
          <w:tcPr>
            <w:tcW w:w="1440" w:type="dxa"/>
            <w:vAlign w:val="center"/>
          </w:tcPr>
          <w:p w14:paraId="1E1125D8" w14:textId="00A84A9D" w:rsidR="00141455" w:rsidRPr="00514E0C" w:rsidRDefault="003455CD" w:rsidP="00133DD4">
            <w:pPr>
              <w:jc w:val="center"/>
              <w:rPr>
                <w:rFonts w:ascii="Times New Roman" w:hAnsi="Times New Roman"/>
                <w:bCs/>
                <w:sz w:val="20"/>
                <w:szCs w:val="20"/>
              </w:rPr>
            </w:pPr>
            <w:r>
              <w:rPr>
                <w:rFonts w:ascii="Times New Roman" w:hAnsi="Times New Roman"/>
                <w:bCs/>
                <w:sz w:val="20"/>
                <w:szCs w:val="20"/>
              </w:rPr>
              <w:t>0.</w:t>
            </w:r>
            <w:r w:rsidR="00141455" w:rsidRPr="00514E0C">
              <w:rPr>
                <w:rFonts w:ascii="Times New Roman" w:hAnsi="Times New Roman"/>
                <w:bCs/>
                <w:sz w:val="20"/>
                <w:szCs w:val="20"/>
              </w:rPr>
              <w:t>640</w:t>
            </w:r>
          </w:p>
        </w:tc>
        <w:tc>
          <w:tcPr>
            <w:tcW w:w="1350" w:type="dxa"/>
            <w:vAlign w:val="center"/>
          </w:tcPr>
          <w:p w14:paraId="12E58CFD" w14:textId="3345CC82" w:rsidR="00141455" w:rsidRPr="00514E0C" w:rsidRDefault="003455CD" w:rsidP="00133DD4">
            <w:pPr>
              <w:jc w:val="center"/>
              <w:rPr>
                <w:rFonts w:ascii="Times New Roman" w:hAnsi="Times New Roman"/>
                <w:bCs/>
                <w:sz w:val="20"/>
                <w:szCs w:val="20"/>
              </w:rPr>
            </w:pPr>
            <w:r>
              <w:rPr>
                <w:rFonts w:ascii="Times New Roman" w:hAnsi="Times New Roman"/>
                <w:bCs/>
                <w:sz w:val="20"/>
                <w:szCs w:val="20"/>
              </w:rPr>
              <w:t>0.</w:t>
            </w:r>
            <w:r w:rsidR="00141455" w:rsidRPr="00514E0C">
              <w:rPr>
                <w:rFonts w:ascii="Times New Roman" w:hAnsi="Times New Roman"/>
                <w:bCs/>
                <w:sz w:val="20"/>
                <w:szCs w:val="20"/>
              </w:rPr>
              <w:t>1918</w:t>
            </w:r>
          </w:p>
        </w:tc>
        <w:tc>
          <w:tcPr>
            <w:tcW w:w="1350" w:type="dxa"/>
            <w:vAlign w:val="center"/>
          </w:tcPr>
          <w:p w14:paraId="0B5E7E43" w14:textId="1AFD7CAE" w:rsidR="00141455" w:rsidRPr="00514E0C" w:rsidRDefault="00141455" w:rsidP="00141455">
            <w:pPr>
              <w:ind w:hanging="36"/>
              <w:jc w:val="center"/>
              <w:rPr>
                <w:rFonts w:ascii="Times New Roman" w:hAnsi="Times New Roman"/>
                <w:bCs/>
                <w:sz w:val="20"/>
                <w:szCs w:val="20"/>
              </w:rPr>
            </w:pPr>
            <w:r>
              <w:rPr>
                <w:rFonts w:ascii="Times New Roman" w:hAnsi="Times New Roman"/>
                <w:bCs/>
                <w:sz w:val="20"/>
                <w:szCs w:val="20"/>
              </w:rPr>
              <w:t>Valid</w:t>
            </w:r>
          </w:p>
        </w:tc>
      </w:tr>
      <w:tr w:rsidR="00141455" w:rsidRPr="00514E0C" w14:paraId="42D39540" w14:textId="77777777" w:rsidTr="00141455">
        <w:trPr>
          <w:jc w:val="center"/>
        </w:trPr>
        <w:tc>
          <w:tcPr>
            <w:tcW w:w="2106" w:type="dxa"/>
            <w:vAlign w:val="center"/>
          </w:tcPr>
          <w:p w14:paraId="025DD580" w14:textId="0D02CA71" w:rsidR="00141455" w:rsidRPr="00514E0C" w:rsidRDefault="00141455" w:rsidP="00141455">
            <w:pPr>
              <w:jc w:val="center"/>
              <w:rPr>
                <w:rFonts w:ascii="Times New Roman" w:hAnsi="Times New Roman"/>
                <w:bCs/>
                <w:sz w:val="20"/>
                <w:szCs w:val="20"/>
              </w:rPr>
            </w:pPr>
            <w:r w:rsidRPr="00514E0C">
              <w:rPr>
                <w:rFonts w:ascii="Times New Roman" w:hAnsi="Times New Roman"/>
                <w:bCs/>
                <w:sz w:val="20"/>
                <w:szCs w:val="20"/>
              </w:rPr>
              <w:t>X3.</w:t>
            </w:r>
            <w:r w:rsidR="00A1759B">
              <w:rPr>
                <w:rFonts w:ascii="Times New Roman" w:hAnsi="Times New Roman"/>
                <w:bCs/>
                <w:sz w:val="20"/>
                <w:szCs w:val="20"/>
              </w:rPr>
              <w:t>1</w:t>
            </w:r>
          </w:p>
        </w:tc>
        <w:tc>
          <w:tcPr>
            <w:tcW w:w="1440" w:type="dxa"/>
            <w:vAlign w:val="center"/>
          </w:tcPr>
          <w:p w14:paraId="64D44FB6" w14:textId="0DC03E94" w:rsidR="00141455" w:rsidRPr="00514E0C" w:rsidRDefault="003455CD" w:rsidP="00133DD4">
            <w:pPr>
              <w:jc w:val="center"/>
              <w:rPr>
                <w:rFonts w:ascii="Times New Roman" w:hAnsi="Times New Roman"/>
                <w:bCs/>
                <w:sz w:val="20"/>
                <w:szCs w:val="20"/>
              </w:rPr>
            </w:pPr>
            <w:r>
              <w:rPr>
                <w:rFonts w:ascii="Times New Roman" w:hAnsi="Times New Roman"/>
                <w:bCs/>
                <w:sz w:val="20"/>
                <w:szCs w:val="20"/>
              </w:rPr>
              <w:t>0.</w:t>
            </w:r>
            <w:r w:rsidR="00141455" w:rsidRPr="00514E0C">
              <w:rPr>
                <w:rFonts w:ascii="Times New Roman" w:hAnsi="Times New Roman"/>
                <w:bCs/>
                <w:sz w:val="20"/>
                <w:szCs w:val="20"/>
              </w:rPr>
              <w:t>840</w:t>
            </w:r>
          </w:p>
        </w:tc>
        <w:tc>
          <w:tcPr>
            <w:tcW w:w="1350" w:type="dxa"/>
            <w:vAlign w:val="center"/>
          </w:tcPr>
          <w:p w14:paraId="4002EC82" w14:textId="2E7B8445" w:rsidR="00141455" w:rsidRPr="00514E0C" w:rsidRDefault="003455CD" w:rsidP="00133DD4">
            <w:pPr>
              <w:jc w:val="center"/>
              <w:rPr>
                <w:rFonts w:ascii="Times New Roman" w:hAnsi="Times New Roman"/>
                <w:bCs/>
                <w:sz w:val="20"/>
                <w:szCs w:val="20"/>
              </w:rPr>
            </w:pPr>
            <w:r>
              <w:rPr>
                <w:rFonts w:ascii="Times New Roman" w:hAnsi="Times New Roman"/>
                <w:bCs/>
                <w:sz w:val="20"/>
                <w:szCs w:val="20"/>
              </w:rPr>
              <w:t>0.</w:t>
            </w:r>
            <w:r w:rsidR="00141455" w:rsidRPr="00514E0C">
              <w:rPr>
                <w:rFonts w:ascii="Times New Roman" w:hAnsi="Times New Roman"/>
                <w:bCs/>
                <w:sz w:val="20"/>
                <w:szCs w:val="20"/>
              </w:rPr>
              <w:t>1918</w:t>
            </w:r>
          </w:p>
        </w:tc>
        <w:tc>
          <w:tcPr>
            <w:tcW w:w="1350" w:type="dxa"/>
            <w:vAlign w:val="center"/>
          </w:tcPr>
          <w:p w14:paraId="4B381D94" w14:textId="128143A1" w:rsidR="00141455" w:rsidRPr="00514E0C" w:rsidRDefault="00141455" w:rsidP="00141455">
            <w:pPr>
              <w:ind w:hanging="36"/>
              <w:jc w:val="center"/>
              <w:rPr>
                <w:rFonts w:ascii="Times New Roman" w:hAnsi="Times New Roman"/>
                <w:bCs/>
                <w:sz w:val="20"/>
                <w:szCs w:val="20"/>
              </w:rPr>
            </w:pPr>
            <w:r>
              <w:rPr>
                <w:rFonts w:ascii="Times New Roman" w:hAnsi="Times New Roman"/>
                <w:bCs/>
                <w:sz w:val="20"/>
                <w:szCs w:val="20"/>
              </w:rPr>
              <w:t>Valid</w:t>
            </w:r>
          </w:p>
        </w:tc>
      </w:tr>
      <w:tr w:rsidR="00141455" w:rsidRPr="00514E0C" w14:paraId="4688DCB3" w14:textId="77777777" w:rsidTr="00141455">
        <w:trPr>
          <w:jc w:val="center"/>
        </w:trPr>
        <w:tc>
          <w:tcPr>
            <w:tcW w:w="2106" w:type="dxa"/>
            <w:vAlign w:val="center"/>
          </w:tcPr>
          <w:p w14:paraId="4A1193F6" w14:textId="58B92FE7" w:rsidR="00141455" w:rsidRPr="00514E0C" w:rsidRDefault="00141455" w:rsidP="00141455">
            <w:pPr>
              <w:jc w:val="center"/>
              <w:rPr>
                <w:rFonts w:ascii="Times New Roman" w:hAnsi="Times New Roman"/>
                <w:bCs/>
                <w:sz w:val="20"/>
                <w:szCs w:val="20"/>
              </w:rPr>
            </w:pPr>
            <w:r w:rsidRPr="00514E0C">
              <w:rPr>
                <w:rFonts w:ascii="Times New Roman" w:hAnsi="Times New Roman"/>
                <w:bCs/>
                <w:sz w:val="20"/>
                <w:szCs w:val="20"/>
              </w:rPr>
              <w:t>X3.</w:t>
            </w:r>
            <w:r w:rsidR="00A1759B">
              <w:rPr>
                <w:rFonts w:ascii="Times New Roman" w:hAnsi="Times New Roman"/>
                <w:bCs/>
                <w:sz w:val="20"/>
                <w:szCs w:val="20"/>
              </w:rPr>
              <w:t>2</w:t>
            </w:r>
          </w:p>
        </w:tc>
        <w:tc>
          <w:tcPr>
            <w:tcW w:w="1440" w:type="dxa"/>
            <w:vAlign w:val="center"/>
          </w:tcPr>
          <w:p w14:paraId="1F662ACC" w14:textId="30EB9AC3" w:rsidR="00141455" w:rsidRPr="00514E0C" w:rsidRDefault="003455CD" w:rsidP="00133DD4">
            <w:pPr>
              <w:jc w:val="center"/>
              <w:rPr>
                <w:rFonts w:ascii="Times New Roman" w:hAnsi="Times New Roman"/>
                <w:bCs/>
                <w:sz w:val="20"/>
                <w:szCs w:val="20"/>
              </w:rPr>
            </w:pPr>
            <w:r>
              <w:rPr>
                <w:rFonts w:ascii="Times New Roman" w:hAnsi="Times New Roman"/>
                <w:bCs/>
                <w:sz w:val="20"/>
                <w:szCs w:val="20"/>
              </w:rPr>
              <w:t>0.</w:t>
            </w:r>
            <w:r w:rsidR="00141455" w:rsidRPr="00514E0C">
              <w:rPr>
                <w:rFonts w:ascii="Times New Roman" w:hAnsi="Times New Roman"/>
                <w:bCs/>
                <w:sz w:val="20"/>
                <w:szCs w:val="20"/>
              </w:rPr>
              <w:t>766</w:t>
            </w:r>
          </w:p>
        </w:tc>
        <w:tc>
          <w:tcPr>
            <w:tcW w:w="1350" w:type="dxa"/>
            <w:vAlign w:val="center"/>
          </w:tcPr>
          <w:p w14:paraId="2D849333" w14:textId="44FA2F62" w:rsidR="00141455" w:rsidRPr="00514E0C" w:rsidRDefault="00141455" w:rsidP="00133DD4">
            <w:pPr>
              <w:jc w:val="center"/>
              <w:rPr>
                <w:rFonts w:ascii="Times New Roman" w:hAnsi="Times New Roman"/>
                <w:bCs/>
                <w:sz w:val="20"/>
                <w:szCs w:val="20"/>
              </w:rPr>
            </w:pPr>
            <w:r w:rsidRPr="00514E0C">
              <w:rPr>
                <w:rFonts w:ascii="Times New Roman" w:hAnsi="Times New Roman"/>
                <w:bCs/>
                <w:sz w:val="20"/>
                <w:szCs w:val="20"/>
              </w:rPr>
              <w:t>0</w:t>
            </w:r>
            <w:r w:rsidR="003455CD">
              <w:rPr>
                <w:rFonts w:ascii="Times New Roman" w:hAnsi="Times New Roman"/>
                <w:bCs/>
                <w:sz w:val="20"/>
                <w:szCs w:val="20"/>
              </w:rPr>
              <w:t>.</w:t>
            </w:r>
            <w:r w:rsidRPr="00514E0C">
              <w:rPr>
                <w:rFonts w:ascii="Times New Roman" w:hAnsi="Times New Roman"/>
                <w:bCs/>
                <w:sz w:val="20"/>
                <w:szCs w:val="20"/>
              </w:rPr>
              <w:t>1918</w:t>
            </w:r>
          </w:p>
        </w:tc>
        <w:tc>
          <w:tcPr>
            <w:tcW w:w="1350" w:type="dxa"/>
            <w:vAlign w:val="center"/>
          </w:tcPr>
          <w:p w14:paraId="520FE31E" w14:textId="65936C77" w:rsidR="00141455" w:rsidRPr="00514E0C" w:rsidRDefault="00141455" w:rsidP="00141455">
            <w:pPr>
              <w:ind w:hanging="36"/>
              <w:jc w:val="center"/>
              <w:rPr>
                <w:rFonts w:ascii="Times New Roman" w:hAnsi="Times New Roman"/>
                <w:bCs/>
                <w:sz w:val="20"/>
                <w:szCs w:val="20"/>
              </w:rPr>
            </w:pPr>
            <w:r>
              <w:rPr>
                <w:rFonts w:ascii="Times New Roman" w:hAnsi="Times New Roman"/>
                <w:bCs/>
                <w:sz w:val="20"/>
                <w:szCs w:val="20"/>
              </w:rPr>
              <w:t>Valid</w:t>
            </w:r>
          </w:p>
        </w:tc>
      </w:tr>
      <w:tr w:rsidR="00141455" w:rsidRPr="00514E0C" w14:paraId="3F2729AA" w14:textId="77777777" w:rsidTr="00141455">
        <w:trPr>
          <w:jc w:val="center"/>
        </w:trPr>
        <w:tc>
          <w:tcPr>
            <w:tcW w:w="2106" w:type="dxa"/>
            <w:vAlign w:val="center"/>
          </w:tcPr>
          <w:p w14:paraId="0B87A0F6" w14:textId="794D8498" w:rsidR="00141455" w:rsidRPr="00514E0C" w:rsidRDefault="00141455" w:rsidP="00141455">
            <w:pPr>
              <w:jc w:val="center"/>
              <w:rPr>
                <w:rFonts w:ascii="Times New Roman" w:hAnsi="Times New Roman"/>
                <w:bCs/>
                <w:sz w:val="20"/>
                <w:szCs w:val="20"/>
              </w:rPr>
            </w:pPr>
            <w:r w:rsidRPr="00514E0C">
              <w:rPr>
                <w:rFonts w:ascii="Times New Roman" w:hAnsi="Times New Roman"/>
                <w:bCs/>
                <w:sz w:val="20"/>
                <w:szCs w:val="20"/>
              </w:rPr>
              <w:t>X3.</w:t>
            </w:r>
            <w:r w:rsidR="00A1759B">
              <w:rPr>
                <w:rFonts w:ascii="Times New Roman" w:hAnsi="Times New Roman"/>
                <w:bCs/>
                <w:sz w:val="20"/>
                <w:szCs w:val="20"/>
              </w:rPr>
              <w:t>3</w:t>
            </w:r>
          </w:p>
        </w:tc>
        <w:tc>
          <w:tcPr>
            <w:tcW w:w="1440" w:type="dxa"/>
            <w:vAlign w:val="center"/>
          </w:tcPr>
          <w:p w14:paraId="6D36C05A" w14:textId="286CE1D2" w:rsidR="00141455" w:rsidRPr="00514E0C" w:rsidRDefault="003455CD" w:rsidP="00133DD4">
            <w:pPr>
              <w:jc w:val="center"/>
              <w:rPr>
                <w:rFonts w:ascii="Times New Roman" w:hAnsi="Times New Roman"/>
                <w:bCs/>
                <w:sz w:val="20"/>
                <w:szCs w:val="20"/>
              </w:rPr>
            </w:pPr>
            <w:r>
              <w:rPr>
                <w:rFonts w:ascii="Times New Roman" w:hAnsi="Times New Roman"/>
                <w:bCs/>
                <w:sz w:val="20"/>
                <w:szCs w:val="20"/>
              </w:rPr>
              <w:t>0.</w:t>
            </w:r>
            <w:r w:rsidR="00141455" w:rsidRPr="00514E0C">
              <w:rPr>
                <w:rFonts w:ascii="Times New Roman" w:hAnsi="Times New Roman"/>
                <w:bCs/>
                <w:sz w:val="20"/>
                <w:szCs w:val="20"/>
              </w:rPr>
              <w:t>718</w:t>
            </w:r>
          </w:p>
        </w:tc>
        <w:tc>
          <w:tcPr>
            <w:tcW w:w="1350" w:type="dxa"/>
            <w:vAlign w:val="center"/>
          </w:tcPr>
          <w:p w14:paraId="687E255E" w14:textId="19C9C74E" w:rsidR="00141455" w:rsidRPr="00514E0C" w:rsidRDefault="003455CD" w:rsidP="00133DD4">
            <w:pPr>
              <w:jc w:val="center"/>
              <w:rPr>
                <w:rFonts w:ascii="Times New Roman" w:hAnsi="Times New Roman"/>
                <w:bCs/>
                <w:sz w:val="20"/>
                <w:szCs w:val="20"/>
              </w:rPr>
            </w:pPr>
            <w:r>
              <w:rPr>
                <w:rFonts w:ascii="Times New Roman" w:hAnsi="Times New Roman"/>
                <w:bCs/>
                <w:sz w:val="20"/>
                <w:szCs w:val="20"/>
              </w:rPr>
              <w:t>0.</w:t>
            </w:r>
            <w:r w:rsidR="00141455" w:rsidRPr="00514E0C">
              <w:rPr>
                <w:rFonts w:ascii="Times New Roman" w:hAnsi="Times New Roman"/>
                <w:bCs/>
                <w:sz w:val="20"/>
                <w:szCs w:val="20"/>
              </w:rPr>
              <w:t>1918</w:t>
            </w:r>
          </w:p>
        </w:tc>
        <w:tc>
          <w:tcPr>
            <w:tcW w:w="1350" w:type="dxa"/>
            <w:vAlign w:val="center"/>
          </w:tcPr>
          <w:p w14:paraId="4A6C7DE9" w14:textId="30880DBE" w:rsidR="00141455" w:rsidRPr="00514E0C" w:rsidRDefault="00141455" w:rsidP="00141455">
            <w:pPr>
              <w:ind w:hanging="36"/>
              <w:jc w:val="center"/>
              <w:rPr>
                <w:rFonts w:ascii="Times New Roman" w:hAnsi="Times New Roman"/>
                <w:bCs/>
                <w:sz w:val="20"/>
                <w:szCs w:val="20"/>
              </w:rPr>
            </w:pPr>
            <w:r>
              <w:rPr>
                <w:rFonts w:ascii="Times New Roman" w:hAnsi="Times New Roman"/>
                <w:bCs/>
                <w:sz w:val="20"/>
                <w:szCs w:val="20"/>
              </w:rPr>
              <w:t>Valid</w:t>
            </w:r>
          </w:p>
        </w:tc>
      </w:tr>
      <w:tr w:rsidR="00141455" w:rsidRPr="00514E0C" w14:paraId="13F0CC93" w14:textId="77777777" w:rsidTr="00141455">
        <w:trPr>
          <w:jc w:val="center"/>
        </w:trPr>
        <w:tc>
          <w:tcPr>
            <w:tcW w:w="2106" w:type="dxa"/>
            <w:vAlign w:val="center"/>
          </w:tcPr>
          <w:p w14:paraId="5C762650" w14:textId="393C43E6" w:rsidR="00141455" w:rsidRPr="00514E0C" w:rsidRDefault="00141455" w:rsidP="00141455">
            <w:pPr>
              <w:jc w:val="center"/>
              <w:rPr>
                <w:rFonts w:ascii="Times New Roman" w:hAnsi="Times New Roman"/>
                <w:bCs/>
                <w:sz w:val="20"/>
                <w:szCs w:val="20"/>
              </w:rPr>
            </w:pPr>
            <w:r w:rsidRPr="00514E0C">
              <w:rPr>
                <w:rFonts w:ascii="Times New Roman" w:hAnsi="Times New Roman"/>
                <w:bCs/>
                <w:sz w:val="20"/>
                <w:szCs w:val="20"/>
              </w:rPr>
              <w:t>X3.</w:t>
            </w:r>
            <w:r w:rsidR="00A1759B">
              <w:rPr>
                <w:rFonts w:ascii="Times New Roman" w:hAnsi="Times New Roman"/>
                <w:bCs/>
                <w:sz w:val="20"/>
                <w:szCs w:val="20"/>
              </w:rPr>
              <w:t>4</w:t>
            </w:r>
          </w:p>
        </w:tc>
        <w:tc>
          <w:tcPr>
            <w:tcW w:w="1440" w:type="dxa"/>
            <w:vAlign w:val="center"/>
          </w:tcPr>
          <w:p w14:paraId="3BA8B6CF" w14:textId="4DDC3188" w:rsidR="00141455" w:rsidRPr="00514E0C" w:rsidRDefault="003455CD" w:rsidP="00133DD4">
            <w:pPr>
              <w:jc w:val="center"/>
              <w:rPr>
                <w:rFonts w:ascii="Times New Roman" w:hAnsi="Times New Roman"/>
                <w:bCs/>
                <w:sz w:val="20"/>
                <w:szCs w:val="20"/>
              </w:rPr>
            </w:pPr>
            <w:r>
              <w:rPr>
                <w:rFonts w:ascii="Times New Roman" w:hAnsi="Times New Roman"/>
                <w:bCs/>
                <w:sz w:val="20"/>
                <w:szCs w:val="20"/>
              </w:rPr>
              <w:t>0.</w:t>
            </w:r>
            <w:r w:rsidR="00141455" w:rsidRPr="00514E0C">
              <w:rPr>
                <w:rFonts w:ascii="Times New Roman" w:hAnsi="Times New Roman"/>
                <w:bCs/>
                <w:sz w:val="20"/>
                <w:szCs w:val="20"/>
              </w:rPr>
              <w:t>850</w:t>
            </w:r>
          </w:p>
        </w:tc>
        <w:tc>
          <w:tcPr>
            <w:tcW w:w="1350" w:type="dxa"/>
            <w:vAlign w:val="center"/>
          </w:tcPr>
          <w:p w14:paraId="527A04AE" w14:textId="08D2B6C4" w:rsidR="00141455" w:rsidRPr="00514E0C" w:rsidRDefault="003455CD" w:rsidP="00133DD4">
            <w:pPr>
              <w:jc w:val="center"/>
              <w:rPr>
                <w:rFonts w:ascii="Times New Roman" w:hAnsi="Times New Roman"/>
                <w:bCs/>
                <w:sz w:val="20"/>
                <w:szCs w:val="20"/>
              </w:rPr>
            </w:pPr>
            <w:r>
              <w:rPr>
                <w:rFonts w:ascii="Times New Roman" w:hAnsi="Times New Roman"/>
                <w:bCs/>
                <w:sz w:val="20"/>
                <w:szCs w:val="20"/>
              </w:rPr>
              <w:t>0.</w:t>
            </w:r>
            <w:r w:rsidR="00141455" w:rsidRPr="00514E0C">
              <w:rPr>
                <w:rFonts w:ascii="Times New Roman" w:hAnsi="Times New Roman"/>
                <w:bCs/>
                <w:sz w:val="20"/>
                <w:szCs w:val="20"/>
              </w:rPr>
              <w:t>1918</w:t>
            </w:r>
          </w:p>
        </w:tc>
        <w:tc>
          <w:tcPr>
            <w:tcW w:w="1350" w:type="dxa"/>
            <w:vAlign w:val="center"/>
          </w:tcPr>
          <w:p w14:paraId="2E126D1D" w14:textId="5BADE49C" w:rsidR="00141455" w:rsidRPr="00514E0C" w:rsidRDefault="00141455" w:rsidP="00141455">
            <w:pPr>
              <w:ind w:hanging="36"/>
              <w:jc w:val="center"/>
              <w:rPr>
                <w:rFonts w:ascii="Times New Roman" w:hAnsi="Times New Roman"/>
                <w:bCs/>
                <w:sz w:val="20"/>
                <w:szCs w:val="20"/>
              </w:rPr>
            </w:pPr>
            <w:r>
              <w:rPr>
                <w:rFonts w:ascii="Times New Roman" w:hAnsi="Times New Roman"/>
                <w:bCs/>
                <w:sz w:val="20"/>
                <w:szCs w:val="20"/>
              </w:rPr>
              <w:t>Valid</w:t>
            </w:r>
          </w:p>
        </w:tc>
      </w:tr>
      <w:tr w:rsidR="00141455" w:rsidRPr="00514E0C" w14:paraId="4A46EB62" w14:textId="77777777" w:rsidTr="00141455">
        <w:trPr>
          <w:jc w:val="center"/>
        </w:trPr>
        <w:tc>
          <w:tcPr>
            <w:tcW w:w="2106" w:type="dxa"/>
            <w:vAlign w:val="center"/>
          </w:tcPr>
          <w:p w14:paraId="17E4F17B" w14:textId="6A736F5F" w:rsidR="00141455" w:rsidRPr="00514E0C" w:rsidRDefault="00141455" w:rsidP="00141455">
            <w:pPr>
              <w:jc w:val="center"/>
              <w:rPr>
                <w:rFonts w:ascii="Times New Roman" w:hAnsi="Times New Roman"/>
                <w:bCs/>
                <w:sz w:val="20"/>
                <w:szCs w:val="20"/>
              </w:rPr>
            </w:pPr>
            <w:r w:rsidRPr="00514E0C">
              <w:rPr>
                <w:rFonts w:ascii="Times New Roman" w:hAnsi="Times New Roman"/>
                <w:bCs/>
                <w:sz w:val="20"/>
                <w:szCs w:val="20"/>
              </w:rPr>
              <w:t>X3.</w:t>
            </w:r>
            <w:r w:rsidR="00A1759B">
              <w:rPr>
                <w:rFonts w:ascii="Times New Roman" w:hAnsi="Times New Roman"/>
                <w:bCs/>
                <w:sz w:val="20"/>
                <w:szCs w:val="20"/>
              </w:rPr>
              <w:t>5</w:t>
            </w:r>
          </w:p>
        </w:tc>
        <w:tc>
          <w:tcPr>
            <w:tcW w:w="1440" w:type="dxa"/>
            <w:vAlign w:val="center"/>
          </w:tcPr>
          <w:p w14:paraId="4510B980" w14:textId="42089B2C" w:rsidR="00141455" w:rsidRPr="00514E0C" w:rsidRDefault="003455CD" w:rsidP="00133DD4">
            <w:pPr>
              <w:jc w:val="center"/>
              <w:rPr>
                <w:rFonts w:ascii="Times New Roman" w:hAnsi="Times New Roman"/>
                <w:bCs/>
                <w:sz w:val="20"/>
                <w:szCs w:val="20"/>
              </w:rPr>
            </w:pPr>
            <w:r>
              <w:rPr>
                <w:rFonts w:ascii="Times New Roman" w:hAnsi="Times New Roman"/>
                <w:bCs/>
                <w:sz w:val="20"/>
                <w:szCs w:val="20"/>
              </w:rPr>
              <w:t>0.</w:t>
            </w:r>
            <w:r w:rsidR="00141455" w:rsidRPr="00514E0C">
              <w:rPr>
                <w:rFonts w:ascii="Times New Roman" w:hAnsi="Times New Roman"/>
                <w:bCs/>
                <w:sz w:val="20"/>
                <w:szCs w:val="20"/>
              </w:rPr>
              <w:t>739</w:t>
            </w:r>
          </w:p>
        </w:tc>
        <w:tc>
          <w:tcPr>
            <w:tcW w:w="1350" w:type="dxa"/>
            <w:vAlign w:val="center"/>
          </w:tcPr>
          <w:p w14:paraId="2DA937B9" w14:textId="2A5501E0" w:rsidR="00141455" w:rsidRPr="00514E0C" w:rsidRDefault="003455CD" w:rsidP="00133DD4">
            <w:pPr>
              <w:jc w:val="center"/>
              <w:rPr>
                <w:rFonts w:ascii="Times New Roman" w:hAnsi="Times New Roman"/>
                <w:bCs/>
                <w:sz w:val="20"/>
                <w:szCs w:val="20"/>
              </w:rPr>
            </w:pPr>
            <w:r>
              <w:rPr>
                <w:rFonts w:ascii="Times New Roman" w:hAnsi="Times New Roman"/>
                <w:bCs/>
                <w:sz w:val="20"/>
                <w:szCs w:val="20"/>
              </w:rPr>
              <w:t>0.</w:t>
            </w:r>
            <w:r w:rsidR="00141455" w:rsidRPr="00514E0C">
              <w:rPr>
                <w:rFonts w:ascii="Times New Roman" w:hAnsi="Times New Roman"/>
                <w:bCs/>
                <w:sz w:val="20"/>
                <w:szCs w:val="20"/>
              </w:rPr>
              <w:t>1918</w:t>
            </w:r>
          </w:p>
        </w:tc>
        <w:tc>
          <w:tcPr>
            <w:tcW w:w="1350" w:type="dxa"/>
            <w:vAlign w:val="center"/>
          </w:tcPr>
          <w:p w14:paraId="4FCB6DFA" w14:textId="530BEEE1" w:rsidR="00141455" w:rsidRPr="00514E0C" w:rsidRDefault="00141455" w:rsidP="00141455">
            <w:pPr>
              <w:ind w:hanging="36"/>
              <w:jc w:val="center"/>
              <w:rPr>
                <w:rFonts w:ascii="Times New Roman" w:hAnsi="Times New Roman"/>
                <w:bCs/>
                <w:sz w:val="20"/>
                <w:szCs w:val="20"/>
              </w:rPr>
            </w:pPr>
            <w:r>
              <w:rPr>
                <w:rFonts w:ascii="Times New Roman" w:hAnsi="Times New Roman"/>
                <w:bCs/>
                <w:sz w:val="20"/>
                <w:szCs w:val="20"/>
              </w:rPr>
              <w:t>Valid</w:t>
            </w:r>
          </w:p>
        </w:tc>
      </w:tr>
      <w:tr w:rsidR="00141455" w:rsidRPr="00514E0C" w14:paraId="6FA8654F" w14:textId="77777777" w:rsidTr="00141455">
        <w:trPr>
          <w:jc w:val="center"/>
        </w:trPr>
        <w:tc>
          <w:tcPr>
            <w:tcW w:w="2106" w:type="dxa"/>
            <w:vAlign w:val="center"/>
          </w:tcPr>
          <w:p w14:paraId="1DC0E718" w14:textId="1C455FC5" w:rsidR="00141455" w:rsidRPr="00514E0C" w:rsidRDefault="00141455" w:rsidP="00141455">
            <w:pPr>
              <w:jc w:val="center"/>
              <w:rPr>
                <w:rFonts w:ascii="Times New Roman" w:hAnsi="Times New Roman"/>
                <w:bCs/>
                <w:sz w:val="20"/>
                <w:szCs w:val="20"/>
              </w:rPr>
            </w:pPr>
            <w:r w:rsidRPr="00514E0C">
              <w:rPr>
                <w:rFonts w:ascii="Times New Roman" w:hAnsi="Times New Roman"/>
                <w:bCs/>
                <w:sz w:val="20"/>
                <w:szCs w:val="20"/>
              </w:rPr>
              <w:t>X3.</w:t>
            </w:r>
            <w:r w:rsidR="00A1759B">
              <w:rPr>
                <w:rFonts w:ascii="Times New Roman" w:hAnsi="Times New Roman"/>
                <w:bCs/>
                <w:sz w:val="20"/>
                <w:szCs w:val="20"/>
              </w:rPr>
              <w:t>1</w:t>
            </w:r>
          </w:p>
        </w:tc>
        <w:tc>
          <w:tcPr>
            <w:tcW w:w="1440" w:type="dxa"/>
            <w:vAlign w:val="center"/>
          </w:tcPr>
          <w:p w14:paraId="0C6E4B0E" w14:textId="291B2A57" w:rsidR="00141455" w:rsidRPr="00514E0C" w:rsidRDefault="003455CD" w:rsidP="00133DD4">
            <w:pPr>
              <w:jc w:val="center"/>
              <w:rPr>
                <w:rFonts w:ascii="Times New Roman" w:hAnsi="Times New Roman"/>
                <w:bCs/>
                <w:sz w:val="20"/>
                <w:szCs w:val="20"/>
              </w:rPr>
            </w:pPr>
            <w:r>
              <w:rPr>
                <w:rFonts w:ascii="Times New Roman" w:hAnsi="Times New Roman"/>
                <w:bCs/>
                <w:sz w:val="20"/>
                <w:szCs w:val="20"/>
              </w:rPr>
              <w:t>0.</w:t>
            </w:r>
            <w:r w:rsidR="00141455" w:rsidRPr="00514E0C">
              <w:rPr>
                <w:rFonts w:ascii="Times New Roman" w:hAnsi="Times New Roman"/>
                <w:bCs/>
                <w:sz w:val="20"/>
                <w:szCs w:val="20"/>
              </w:rPr>
              <w:t>840</w:t>
            </w:r>
          </w:p>
        </w:tc>
        <w:tc>
          <w:tcPr>
            <w:tcW w:w="1350" w:type="dxa"/>
            <w:vAlign w:val="center"/>
          </w:tcPr>
          <w:p w14:paraId="7E420890" w14:textId="2F0B701F" w:rsidR="00141455" w:rsidRPr="00514E0C" w:rsidRDefault="003455CD" w:rsidP="00133DD4">
            <w:pPr>
              <w:jc w:val="center"/>
              <w:rPr>
                <w:rFonts w:ascii="Times New Roman" w:hAnsi="Times New Roman"/>
                <w:bCs/>
                <w:sz w:val="20"/>
                <w:szCs w:val="20"/>
              </w:rPr>
            </w:pPr>
            <w:r>
              <w:rPr>
                <w:rFonts w:ascii="Times New Roman" w:hAnsi="Times New Roman"/>
                <w:bCs/>
                <w:sz w:val="20"/>
                <w:szCs w:val="20"/>
              </w:rPr>
              <w:t>0.</w:t>
            </w:r>
            <w:r w:rsidR="00141455" w:rsidRPr="00514E0C">
              <w:rPr>
                <w:rFonts w:ascii="Times New Roman" w:hAnsi="Times New Roman"/>
                <w:bCs/>
                <w:sz w:val="20"/>
                <w:szCs w:val="20"/>
              </w:rPr>
              <w:t>1918</w:t>
            </w:r>
          </w:p>
        </w:tc>
        <w:tc>
          <w:tcPr>
            <w:tcW w:w="1350" w:type="dxa"/>
            <w:vAlign w:val="center"/>
          </w:tcPr>
          <w:p w14:paraId="464F6A28" w14:textId="7A14C585" w:rsidR="00141455" w:rsidRPr="00514E0C" w:rsidRDefault="00141455" w:rsidP="00141455">
            <w:pPr>
              <w:ind w:hanging="36"/>
              <w:jc w:val="center"/>
              <w:rPr>
                <w:rFonts w:ascii="Times New Roman" w:hAnsi="Times New Roman"/>
                <w:bCs/>
                <w:sz w:val="20"/>
                <w:szCs w:val="20"/>
              </w:rPr>
            </w:pPr>
            <w:r>
              <w:rPr>
                <w:rFonts w:ascii="Times New Roman" w:hAnsi="Times New Roman"/>
                <w:bCs/>
                <w:sz w:val="20"/>
                <w:szCs w:val="20"/>
              </w:rPr>
              <w:t>Valid</w:t>
            </w:r>
          </w:p>
        </w:tc>
      </w:tr>
      <w:tr w:rsidR="00141455" w:rsidRPr="00514E0C" w14:paraId="34798B4C" w14:textId="77777777" w:rsidTr="00141455">
        <w:trPr>
          <w:jc w:val="center"/>
        </w:trPr>
        <w:tc>
          <w:tcPr>
            <w:tcW w:w="2106" w:type="dxa"/>
            <w:vAlign w:val="center"/>
          </w:tcPr>
          <w:p w14:paraId="2A436D4E" w14:textId="09309B44" w:rsidR="00141455" w:rsidRPr="00514E0C" w:rsidRDefault="00141455" w:rsidP="00141455">
            <w:pPr>
              <w:jc w:val="center"/>
              <w:rPr>
                <w:rFonts w:ascii="Times New Roman" w:hAnsi="Times New Roman"/>
                <w:bCs/>
                <w:sz w:val="20"/>
                <w:szCs w:val="20"/>
              </w:rPr>
            </w:pPr>
            <w:r w:rsidRPr="00514E0C">
              <w:rPr>
                <w:rFonts w:ascii="Times New Roman" w:hAnsi="Times New Roman"/>
                <w:bCs/>
                <w:sz w:val="20"/>
                <w:szCs w:val="20"/>
              </w:rPr>
              <w:t>X3.</w:t>
            </w:r>
            <w:r w:rsidR="00A1759B">
              <w:rPr>
                <w:rFonts w:ascii="Times New Roman" w:hAnsi="Times New Roman"/>
                <w:bCs/>
                <w:sz w:val="20"/>
                <w:szCs w:val="20"/>
              </w:rPr>
              <w:t>2</w:t>
            </w:r>
          </w:p>
        </w:tc>
        <w:tc>
          <w:tcPr>
            <w:tcW w:w="1440" w:type="dxa"/>
            <w:vAlign w:val="center"/>
          </w:tcPr>
          <w:p w14:paraId="77C5087F" w14:textId="1A4F86DE" w:rsidR="00141455" w:rsidRPr="00514E0C" w:rsidRDefault="003455CD" w:rsidP="00133DD4">
            <w:pPr>
              <w:jc w:val="center"/>
              <w:rPr>
                <w:rFonts w:ascii="Times New Roman" w:hAnsi="Times New Roman"/>
                <w:bCs/>
                <w:sz w:val="20"/>
                <w:szCs w:val="20"/>
              </w:rPr>
            </w:pPr>
            <w:r>
              <w:rPr>
                <w:rFonts w:ascii="Times New Roman" w:hAnsi="Times New Roman"/>
                <w:bCs/>
                <w:sz w:val="20"/>
                <w:szCs w:val="20"/>
              </w:rPr>
              <w:t>0.</w:t>
            </w:r>
            <w:r w:rsidR="00141455" w:rsidRPr="00514E0C">
              <w:rPr>
                <w:rFonts w:ascii="Times New Roman" w:hAnsi="Times New Roman"/>
                <w:bCs/>
                <w:sz w:val="20"/>
                <w:szCs w:val="20"/>
              </w:rPr>
              <w:t>766</w:t>
            </w:r>
          </w:p>
        </w:tc>
        <w:tc>
          <w:tcPr>
            <w:tcW w:w="1350" w:type="dxa"/>
            <w:vAlign w:val="center"/>
          </w:tcPr>
          <w:p w14:paraId="5CE3F50F" w14:textId="7FAD0EC2" w:rsidR="00141455" w:rsidRPr="00514E0C" w:rsidRDefault="003455CD" w:rsidP="00133DD4">
            <w:pPr>
              <w:jc w:val="center"/>
              <w:rPr>
                <w:rFonts w:ascii="Times New Roman" w:hAnsi="Times New Roman"/>
                <w:bCs/>
                <w:sz w:val="20"/>
                <w:szCs w:val="20"/>
              </w:rPr>
            </w:pPr>
            <w:r>
              <w:rPr>
                <w:rFonts w:ascii="Times New Roman" w:hAnsi="Times New Roman"/>
                <w:bCs/>
                <w:sz w:val="20"/>
                <w:szCs w:val="20"/>
              </w:rPr>
              <w:t>0.</w:t>
            </w:r>
            <w:r w:rsidR="00141455" w:rsidRPr="00514E0C">
              <w:rPr>
                <w:rFonts w:ascii="Times New Roman" w:hAnsi="Times New Roman"/>
                <w:bCs/>
                <w:sz w:val="20"/>
                <w:szCs w:val="20"/>
              </w:rPr>
              <w:t>1918</w:t>
            </w:r>
          </w:p>
        </w:tc>
        <w:tc>
          <w:tcPr>
            <w:tcW w:w="1350" w:type="dxa"/>
            <w:vAlign w:val="center"/>
          </w:tcPr>
          <w:p w14:paraId="303D2322" w14:textId="03A0E946" w:rsidR="00141455" w:rsidRPr="00514E0C" w:rsidRDefault="00141455" w:rsidP="00141455">
            <w:pPr>
              <w:ind w:hanging="36"/>
              <w:jc w:val="center"/>
              <w:rPr>
                <w:rFonts w:ascii="Times New Roman" w:hAnsi="Times New Roman"/>
                <w:bCs/>
                <w:sz w:val="20"/>
                <w:szCs w:val="20"/>
              </w:rPr>
            </w:pPr>
            <w:r>
              <w:rPr>
                <w:rFonts w:ascii="Times New Roman" w:hAnsi="Times New Roman"/>
                <w:bCs/>
                <w:sz w:val="20"/>
                <w:szCs w:val="20"/>
              </w:rPr>
              <w:t>Valid</w:t>
            </w:r>
          </w:p>
        </w:tc>
      </w:tr>
      <w:tr w:rsidR="00141455" w:rsidRPr="00514E0C" w14:paraId="63294BB2" w14:textId="77777777" w:rsidTr="00141455">
        <w:trPr>
          <w:jc w:val="center"/>
        </w:trPr>
        <w:tc>
          <w:tcPr>
            <w:tcW w:w="2106" w:type="dxa"/>
            <w:vAlign w:val="center"/>
          </w:tcPr>
          <w:p w14:paraId="35E1A213" w14:textId="16DDDCFF" w:rsidR="00141455" w:rsidRPr="00514E0C" w:rsidRDefault="00141455" w:rsidP="00141455">
            <w:pPr>
              <w:jc w:val="center"/>
              <w:rPr>
                <w:rFonts w:ascii="Times New Roman" w:hAnsi="Times New Roman"/>
                <w:bCs/>
                <w:sz w:val="20"/>
                <w:szCs w:val="20"/>
              </w:rPr>
            </w:pPr>
            <w:r w:rsidRPr="00514E0C">
              <w:rPr>
                <w:rFonts w:ascii="Times New Roman" w:hAnsi="Times New Roman"/>
                <w:bCs/>
                <w:sz w:val="20"/>
                <w:szCs w:val="20"/>
              </w:rPr>
              <w:t>X3.</w:t>
            </w:r>
            <w:r w:rsidR="00A1759B">
              <w:rPr>
                <w:rFonts w:ascii="Times New Roman" w:hAnsi="Times New Roman"/>
                <w:bCs/>
                <w:sz w:val="20"/>
                <w:szCs w:val="20"/>
              </w:rPr>
              <w:t>3</w:t>
            </w:r>
          </w:p>
        </w:tc>
        <w:tc>
          <w:tcPr>
            <w:tcW w:w="1440" w:type="dxa"/>
            <w:vAlign w:val="center"/>
          </w:tcPr>
          <w:p w14:paraId="2C1386F9" w14:textId="1DBC6B26" w:rsidR="00141455" w:rsidRPr="00514E0C" w:rsidRDefault="003455CD" w:rsidP="00133DD4">
            <w:pPr>
              <w:jc w:val="center"/>
              <w:rPr>
                <w:rFonts w:ascii="Times New Roman" w:hAnsi="Times New Roman"/>
                <w:bCs/>
                <w:sz w:val="20"/>
                <w:szCs w:val="20"/>
              </w:rPr>
            </w:pPr>
            <w:r>
              <w:rPr>
                <w:rFonts w:ascii="Times New Roman" w:hAnsi="Times New Roman"/>
                <w:bCs/>
                <w:sz w:val="20"/>
                <w:szCs w:val="20"/>
              </w:rPr>
              <w:t>0.</w:t>
            </w:r>
            <w:r w:rsidR="00141455" w:rsidRPr="00514E0C">
              <w:rPr>
                <w:rFonts w:ascii="Times New Roman" w:hAnsi="Times New Roman"/>
                <w:bCs/>
                <w:sz w:val="20"/>
                <w:szCs w:val="20"/>
              </w:rPr>
              <w:t>718</w:t>
            </w:r>
          </w:p>
        </w:tc>
        <w:tc>
          <w:tcPr>
            <w:tcW w:w="1350" w:type="dxa"/>
            <w:vAlign w:val="center"/>
          </w:tcPr>
          <w:p w14:paraId="042DD0A8" w14:textId="34627787" w:rsidR="00141455" w:rsidRPr="00514E0C" w:rsidRDefault="003455CD" w:rsidP="00133DD4">
            <w:pPr>
              <w:jc w:val="center"/>
              <w:rPr>
                <w:rFonts w:ascii="Times New Roman" w:hAnsi="Times New Roman"/>
                <w:bCs/>
                <w:sz w:val="20"/>
                <w:szCs w:val="20"/>
              </w:rPr>
            </w:pPr>
            <w:r>
              <w:rPr>
                <w:rFonts w:ascii="Times New Roman" w:hAnsi="Times New Roman"/>
                <w:bCs/>
                <w:sz w:val="20"/>
                <w:szCs w:val="20"/>
              </w:rPr>
              <w:t>0.</w:t>
            </w:r>
            <w:r w:rsidR="00141455" w:rsidRPr="00514E0C">
              <w:rPr>
                <w:rFonts w:ascii="Times New Roman" w:hAnsi="Times New Roman"/>
                <w:bCs/>
                <w:sz w:val="20"/>
                <w:szCs w:val="20"/>
              </w:rPr>
              <w:t>1918</w:t>
            </w:r>
          </w:p>
        </w:tc>
        <w:tc>
          <w:tcPr>
            <w:tcW w:w="1350" w:type="dxa"/>
            <w:vAlign w:val="center"/>
          </w:tcPr>
          <w:p w14:paraId="6CAA7A78" w14:textId="61F8015B" w:rsidR="00141455" w:rsidRPr="00514E0C" w:rsidRDefault="00141455" w:rsidP="00141455">
            <w:pPr>
              <w:ind w:hanging="36"/>
              <w:jc w:val="center"/>
              <w:rPr>
                <w:rFonts w:ascii="Times New Roman" w:hAnsi="Times New Roman"/>
                <w:bCs/>
                <w:sz w:val="20"/>
                <w:szCs w:val="20"/>
              </w:rPr>
            </w:pPr>
            <w:r>
              <w:rPr>
                <w:rFonts w:ascii="Times New Roman" w:hAnsi="Times New Roman"/>
                <w:bCs/>
                <w:sz w:val="20"/>
                <w:szCs w:val="20"/>
              </w:rPr>
              <w:t>Valid</w:t>
            </w:r>
          </w:p>
        </w:tc>
      </w:tr>
      <w:tr w:rsidR="00141455" w:rsidRPr="00514E0C" w14:paraId="47D450DA" w14:textId="77777777" w:rsidTr="00141455">
        <w:trPr>
          <w:jc w:val="center"/>
        </w:trPr>
        <w:tc>
          <w:tcPr>
            <w:tcW w:w="2106" w:type="dxa"/>
            <w:vAlign w:val="center"/>
          </w:tcPr>
          <w:p w14:paraId="4249E07A" w14:textId="27A329A9" w:rsidR="00141455" w:rsidRPr="00514E0C" w:rsidRDefault="00A1759B" w:rsidP="00141455">
            <w:pPr>
              <w:jc w:val="center"/>
              <w:rPr>
                <w:rFonts w:ascii="Times New Roman" w:hAnsi="Times New Roman"/>
                <w:bCs/>
                <w:sz w:val="20"/>
                <w:szCs w:val="20"/>
              </w:rPr>
            </w:pPr>
            <w:r>
              <w:rPr>
                <w:rFonts w:ascii="Times New Roman" w:hAnsi="Times New Roman"/>
                <w:bCs/>
                <w:sz w:val="20"/>
                <w:szCs w:val="20"/>
              </w:rPr>
              <w:t>Y1</w:t>
            </w:r>
          </w:p>
        </w:tc>
        <w:tc>
          <w:tcPr>
            <w:tcW w:w="1440" w:type="dxa"/>
            <w:vAlign w:val="center"/>
          </w:tcPr>
          <w:p w14:paraId="273588FB" w14:textId="42BC0B7A" w:rsidR="00141455" w:rsidRPr="00514E0C" w:rsidRDefault="003455CD" w:rsidP="00133DD4">
            <w:pPr>
              <w:jc w:val="center"/>
              <w:rPr>
                <w:rFonts w:ascii="Times New Roman" w:hAnsi="Times New Roman"/>
                <w:bCs/>
                <w:sz w:val="20"/>
                <w:szCs w:val="20"/>
              </w:rPr>
            </w:pPr>
            <w:r>
              <w:rPr>
                <w:rFonts w:ascii="Times New Roman" w:hAnsi="Times New Roman"/>
                <w:bCs/>
                <w:sz w:val="20"/>
                <w:szCs w:val="20"/>
              </w:rPr>
              <w:t>0.</w:t>
            </w:r>
            <w:r w:rsidR="00141455" w:rsidRPr="00514E0C">
              <w:rPr>
                <w:rFonts w:ascii="Times New Roman" w:hAnsi="Times New Roman"/>
                <w:bCs/>
                <w:sz w:val="20"/>
                <w:szCs w:val="20"/>
              </w:rPr>
              <w:t>678</w:t>
            </w:r>
          </w:p>
        </w:tc>
        <w:tc>
          <w:tcPr>
            <w:tcW w:w="1350" w:type="dxa"/>
            <w:vAlign w:val="center"/>
          </w:tcPr>
          <w:p w14:paraId="4BD4C4CC" w14:textId="1D6429AC" w:rsidR="00141455" w:rsidRPr="00514E0C" w:rsidRDefault="003455CD" w:rsidP="00133DD4">
            <w:pPr>
              <w:jc w:val="center"/>
              <w:rPr>
                <w:rFonts w:ascii="Times New Roman" w:hAnsi="Times New Roman"/>
                <w:bCs/>
                <w:sz w:val="20"/>
                <w:szCs w:val="20"/>
              </w:rPr>
            </w:pPr>
            <w:r>
              <w:rPr>
                <w:rFonts w:ascii="Times New Roman" w:hAnsi="Times New Roman"/>
                <w:bCs/>
                <w:sz w:val="20"/>
                <w:szCs w:val="20"/>
              </w:rPr>
              <w:t>0.</w:t>
            </w:r>
            <w:r w:rsidR="00141455" w:rsidRPr="00514E0C">
              <w:rPr>
                <w:rFonts w:ascii="Times New Roman" w:hAnsi="Times New Roman"/>
                <w:bCs/>
                <w:sz w:val="20"/>
                <w:szCs w:val="20"/>
              </w:rPr>
              <w:t>1918</w:t>
            </w:r>
          </w:p>
        </w:tc>
        <w:tc>
          <w:tcPr>
            <w:tcW w:w="1350" w:type="dxa"/>
            <w:vAlign w:val="center"/>
          </w:tcPr>
          <w:p w14:paraId="3C8EA81E" w14:textId="25F3FAFF" w:rsidR="00141455" w:rsidRPr="00514E0C" w:rsidRDefault="00141455" w:rsidP="00141455">
            <w:pPr>
              <w:ind w:hanging="36"/>
              <w:jc w:val="center"/>
              <w:rPr>
                <w:rFonts w:ascii="Times New Roman" w:hAnsi="Times New Roman"/>
                <w:bCs/>
                <w:sz w:val="20"/>
                <w:szCs w:val="20"/>
              </w:rPr>
            </w:pPr>
            <w:r>
              <w:rPr>
                <w:rFonts w:ascii="Times New Roman" w:hAnsi="Times New Roman"/>
                <w:bCs/>
                <w:sz w:val="20"/>
                <w:szCs w:val="20"/>
              </w:rPr>
              <w:t>Valid</w:t>
            </w:r>
          </w:p>
        </w:tc>
      </w:tr>
      <w:tr w:rsidR="00141455" w:rsidRPr="00514E0C" w14:paraId="1CCAE7D0" w14:textId="77777777" w:rsidTr="00141455">
        <w:trPr>
          <w:jc w:val="center"/>
        </w:trPr>
        <w:tc>
          <w:tcPr>
            <w:tcW w:w="2106" w:type="dxa"/>
            <w:vAlign w:val="center"/>
          </w:tcPr>
          <w:p w14:paraId="372E9FC0" w14:textId="110D67E8" w:rsidR="00141455" w:rsidRPr="00514E0C" w:rsidRDefault="00A1759B" w:rsidP="00141455">
            <w:pPr>
              <w:jc w:val="center"/>
              <w:rPr>
                <w:rFonts w:ascii="Times New Roman" w:hAnsi="Times New Roman"/>
                <w:bCs/>
                <w:sz w:val="20"/>
                <w:szCs w:val="20"/>
              </w:rPr>
            </w:pPr>
            <w:r>
              <w:rPr>
                <w:rFonts w:ascii="Times New Roman" w:hAnsi="Times New Roman"/>
                <w:bCs/>
                <w:sz w:val="20"/>
                <w:szCs w:val="20"/>
              </w:rPr>
              <w:t>Y2</w:t>
            </w:r>
          </w:p>
        </w:tc>
        <w:tc>
          <w:tcPr>
            <w:tcW w:w="1440" w:type="dxa"/>
            <w:vAlign w:val="center"/>
          </w:tcPr>
          <w:p w14:paraId="12B35973" w14:textId="44BE6089" w:rsidR="00141455" w:rsidRPr="00514E0C" w:rsidRDefault="003455CD" w:rsidP="00133DD4">
            <w:pPr>
              <w:jc w:val="center"/>
              <w:rPr>
                <w:rFonts w:ascii="Times New Roman" w:hAnsi="Times New Roman"/>
                <w:bCs/>
                <w:sz w:val="20"/>
                <w:szCs w:val="20"/>
              </w:rPr>
            </w:pPr>
            <w:r>
              <w:rPr>
                <w:rFonts w:ascii="Times New Roman" w:hAnsi="Times New Roman"/>
                <w:bCs/>
                <w:sz w:val="20"/>
                <w:szCs w:val="20"/>
              </w:rPr>
              <w:t>0.</w:t>
            </w:r>
            <w:r w:rsidR="00141455" w:rsidRPr="00514E0C">
              <w:rPr>
                <w:rFonts w:ascii="Times New Roman" w:hAnsi="Times New Roman"/>
                <w:bCs/>
                <w:sz w:val="20"/>
                <w:szCs w:val="20"/>
              </w:rPr>
              <w:t>737</w:t>
            </w:r>
          </w:p>
        </w:tc>
        <w:tc>
          <w:tcPr>
            <w:tcW w:w="1350" w:type="dxa"/>
            <w:vAlign w:val="center"/>
          </w:tcPr>
          <w:p w14:paraId="057B5C4F" w14:textId="2D3449BA" w:rsidR="00141455" w:rsidRPr="00514E0C" w:rsidRDefault="003455CD" w:rsidP="00133DD4">
            <w:pPr>
              <w:jc w:val="center"/>
              <w:rPr>
                <w:rFonts w:ascii="Times New Roman" w:hAnsi="Times New Roman"/>
                <w:bCs/>
                <w:sz w:val="20"/>
                <w:szCs w:val="20"/>
              </w:rPr>
            </w:pPr>
            <w:r>
              <w:rPr>
                <w:rFonts w:ascii="Times New Roman" w:hAnsi="Times New Roman"/>
                <w:bCs/>
                <w:sz w:val="20"/>
                <w:szCs w:val="20"/>
              </w:rPr>
              <w:t>0.</w:t>
            </w:r>
            <w:r w:rsidR="00141455" w:rsidRPr="00514E0C">
              <w:rPr>
                <w:rFonts w:ascii="Times New Roman" w:hAnsi="Times New Roman"/>
                <w:bCs/>
                <w:sz w:val="20"/>
                <w:szCs w:val="20"/>
              </w:rPr>
              <w:t>1918</w:t>
            </w:r>
          </w:p>
        </w:tc>
        <w:tc>
          <w:tcPr>
            <w:tcW w:w="1350" w:type="dxa"/>
            <w:vAlign w:val="center"/>
          </w:tcPr>
          <w:p w14:paraId="6890F9C5" w14:textId="7F2B1929" w:rsidR="00141455" w:rsidRPr="00514E0C" w:rsidRDefault="00141455" w:rsidP="00141455">
            <w:pPr>
              <w:ind w:hanging="36"/>
              <w:jc w:val="center"/>
              <w:rPr>
                <w:rFonts w:ascii="Times New Roman" w:hAnsi="Times New Roman"/>
                <w:bCs/>
                <w:sz w:val="20"/>
                <w:szCs w:val="20"/>
              </w:rPr>
            </w:pPr>
            <w:r>
              <w:rPr>
                <w:rFonts w:ascii="Times New Roman" w:hAnsi="Times New Roman"/>
                <w:bCs/>
                <w:sz w:val="20"/>
                <w:szCs w:val="20"/>
              </w:rPr>
              <w:t>Valid</w:t>
            </w:r>
          </w:p>
        </w:tc>
      </w:tr>
      <w:tr w:rsidR="00141455" w:rsidRPr="00514E0C" w14:paraId="7F44AA0D" w14:textId="77777777" w:rsidTr="00141455">
        <w:trPr>
          <w:jc w:val="center"/>
        </w:trPr>
        <w:tc>
          <w:tcPr>
            <w:tcW w:w="2106" w:type="dxa"/>
            <w:vAlign w:val="center"/>
          </w:tcPr>
          <w:p w14:paraId="2F2BE9F6" w14:textId="612A72CA" w:rsidR="00141455" w:rsidRPr="00514E0C" w:rsidRDefault="00A1759B" w:rsidP="00141455">
            <w:pPr>
              <w:jc w:val="center"/>
              <w:rPr>
                <w:rFonts w:ascii="Times New Roman" w:hAnsi="Times New Roman"/>
                <w:bCs/>
                <w:sz w:val="20"/>
                <w:szCs w:val="20"/>
              </w:rPr>
            </w:pPr>
            <w:r>
              <w:rPr>
                <w:rFonts w:ascii="Times New Roman" w:hAnsi="Times New Roman"/>
                <w:bCs/>
                <w:sz w:val="20"/>
                <w:szCs w:val="20"/>
              </w:rPr>
              <w:t>Y3</w:t>
            </w:r>
          </w:p>
        </w:tc>
        <w:tc>
          <w:tcPr>
            <w:tcW w:w="1440" w:type="dxa"/>
            <w:vAlign w:val="center"/>
          </w:tcPr>
          <w:p w14:paraId="42BB3C36" w14:textId="5FE4EAED" w:rsidR="00141455" w:rsidRPr="00514E0C" w:rsidRDefault="003455CD" w:rsidP="00133DD4">
            <w:pPr>
              <w:jc w:val="center"/>
              <w:rPr>
                <w:rFonts w:ascii="Times New Roman" w:hAnsi="Times New Roman"/>
                <w:bCs/>
                <w:sz w:val="20"/>
                <w:szCs w:val="20"/>
              </w:rPr>
            </w:pPr>
            <w:r>
              <w:rPr>
                <w:rFonts w:ascii="Times New Roman" w:hAnsi="Times New Roman"/>
                <w:bCs/>
                <w:sz w:val="20"/>
                <w:szCs w:val="20"/>
              </w:rPr>
              <w:t>0.</w:t>
            </w:r>
            <w:r w:rsidR="00141455" w:rsidRPr="00514E0C">
              <w:rPr>
                <w:rFonts w:ascii="Times New Roman" w:hAnsi="Times New Roman"/>
                <w:bCs/>
                <w:sz w:val="20"/>
                <w:szCs w:val="20"/>
              </w:rPr>
              <w:t>805</w:t>
            </w:r>
          </w:p>
        </w:tc>
        <w:tc>
          <w:tcPr>
            <w:tcW w:w="1350" w:type="dxa"/>
            <w:vAlign w:val="center"/>
          </w:tcPr>
          <w:p w14:paraId="2401C626" w14:textId="6CA5240E" w:rsidR="00141455" w:rsidRPr="00514E0C" w:rsidRDefault="003455CD" w:rsidP="00133DD4">
            <w:pPr>
              <w:jc w:val="center"/>
              <w:rPr>
                <w:rFonts w:ascii="Times New Roman" w:hAnsi="Times New Roman"/>
                <w:bCs/>
                <w:sz w:val="20"/>
                <w:szCs w:val="20"/>
              </w:rPr>
            </w:pPr>
            <w:r>
              <w:rPr>
                <w:rFonts w:ascii="Times New Roman" w:hAnsi="Times New Roman"/>
                <w:bCs/>
                <w:sz w:val="20"/>
                <w:szCs w:val="20"/>
              </w:rPr>
              <w:t>0.</w:t>
            </w:r>
            <w:r w:rsidR="00141455" w:rsidRPr="00514E0C">
              <w:rPr>
                <w:rFonts w:ascii="Times New Roman" w:hAnsi="Times New Roman"/>
                <w:bCs/>
                <w:sz w:val="20"/>
                <w:szCs w:val="20"/>
              </w:rPr>
              <w:t>1918</w:t>
            </w:r>
          </w:p>
        </w:tc>
        <w:tc>
          <w:tcPr>
            <w:tcW w:w="1350" w:type="dxa"/>
            <w:vAlign w:val="center"/>
          </w:tcPr>
          <w:p w14:paraId="731B742C" w14:textId="1A641C1B" w:rsidR="00141455" w:rsidRPr="00514E0C" w:rsidRDefault="00141455" w:rsidP="00141455">
            <w:pPr>
              <w:ind w:hanging="36"/>
              <w:jc w:val="center"/>
              <w:rPr>
                <w:rFonts w:ascii="Times New Roman" w:hAnsi="Times New Roman"/>
                <w:bCs/>
                <w:sz w:val="20"/>
                <w:szCs w:val="20"/>
              </w:rPr>
            </w:pPr>
            <w:r>
              <w:rPr>
                <w:rFonts w:ascii="Times New Roman" w:hAnsi="Times New Roman"/>
                <w:bCs/>
                <w:sz w:val="20"/>
                <w:szCs w:val="20"/>
              </w:rPr>
              <w:t>Valid</w:t>
            </w:r>
          </w:p>
        </w:tc>
      </w:tr>
      <w:tr w:rsidR="00141455" w:rsidRPr="00514E0C" w14:paraId="5C1355A7" w14:textId="77777777" w:rsidTr="00141455">
        <w:trPr>
          <w:jc w:val="center"/>
        </w:trPr>
        <w:tc>
          <w:tcPr>
            <w:tcW w:w="2106" w:type="dxa"/>
            <w:vAlign w:val="center"/>
          </w:tcPr>
          <w:p w14:paraId="083CAE7C" w14:textId="5433E62D" w:rsidR="00141455" w:rsidRPr="00514E0C" w:rsidRDefault="00A1759B" w:rsidP="00141455">
            <w:pPr>
              <w:jc w:val="center"/>
              <w:rPr>
                <w:rFonts w:ascii="Times New Roman" w:hAnsi="Times New Roman"/>
                <w:bCs/>
                <w:sz w:val="20"/>
                <w:szCs w:val="20"/>
              </w:rPr>
            </w:pPr>
            <w:r>
              <w:rPr>
                <w:rFonts w:ascii="Times New Roman" w:hAnsi="Times New Roman"/>
                <w:bCs/>
                <w:sz w:val="20"/>
                <w:szCs w:val="20"/>
              </w:rPr>
              <w:t>Y4</w:t>
            </w:r>
          </w:p>
        </w:tc>
        <w:tc>
          <w:tcPr>
            <w:tcW w:w="1440" w:type="dxa"/>
            <w:vAlign w:val="center"/>
          </w:tcPr>
          <w:p w14:paraId="1AFE84F8" w14:textId="4BE78761" w:rsidR="00141455" w:rsidRPr="00514E0C" w:rsidRDefault="003455CD" w:rsidP="00133DD4">
            <w:pPr>
              <w:jc w:val="center"/>
              <w:rPr>
                <w:rFonts w:ascii="Times New Roman" w:hAnsi="Times New Roman"/>
                <w:bCs/>
                <w:sz w:val="20"/>
                <w:szCs w:val="20"/>
              </w:rPr>
            </w:pPr>
            <w:r>
              <w:rPr>
                <w:rFonts w:ascii="Times New Roman" w:hAnsi="Times New Roman"/>
                <w:bCs/>
                <w:sz w:val="20"/>
                <w:szCs w:val="20"/>
              </w:rPr>
              <w:t>0.</w:t>
            </w:r>
            <w:r w:rsidR="00141455" w:rsidRPr="00514E0C">
              <w:rPr>
                <w:rFonts w:ascii="Times New Roman" w:hAnsi="Times New Roman"/>
                <w:bCs/>
                <w:sz w:val="20"/>
                <w:szCs w:val="20"/>
              </w:rPr>
              <w:t>661</w:t>
            </w:r>
          </w:p>
        </w:tc>
        <w:tc>
          <w:tcPr>
            <w:tcW w:w="1350" w:type="dxa"/>
            <w:vAlign w:val="center"/>
          </w:tcPr>
          <w:p w14:paraId="313FE13B" w14:textId="5B4B4E21" w:rsidR="00141455" w:rsidRPr="00514E0C" w:rsidRDefault="003455CD" w:rsidP="00133DD4">
            <w:pPr>
              <w:jc w:val="center"/>
              <w:rPr>
                <w:rFonts w:ascii="Times New Roman" w:hAnsi="Times New Roman"/>
                <w:bCs/>
                <w:sz w:val="20"/>
                <w:szCs w:val="20"/>
              </w:rPr>
            </w:pPr>
            <w:r>
              <w:rPr>
                <w:rFonts w:ascii="Times New Roman" w:hAnsi="Times New Roman"/>
                <w:bCs/>
                <w:sz w:val="20"/>
                <w:szCs w:val="20"/>
              </w:rPr>
              <w:t>0.</w:t>
            </w:r>
            <w:r w:rsidR="00141455" w:rsidRPr="00514E0C">
              <w:rPr>
                <w:rFonts w:ascii="Times New Roman" w:hAnsi="Times New Roman"/>
                <w:bCs/>
                <w:sz w:val="20"/>
                <w:szCs w:val="20"/>
              </w:rPr>
              <w:t>1918</w:t>
            </w:r>
          </w:p>
        </w:tc>
        <w:tc>
          <w:tcPr>
            <w:tcW w:w="1350" w:type="dxa"/>
            <w:vAlign w:val="center"/>
          </w:tcPr>
          <w:p w14:paraId="7AB064AE" w14:textId="75289A85" w:rsidR="00141455" w:rsidRPr="00514E0C" w:rsidRDefault="00141455" w:rsidP="00141455">
            <w:pPr>
              <w:ind w:hanging="36"/>
              <w:jc w:val="center"/>
              <w:rPr>
                <w:rFonts w:ascii="Times New Roman" w:hAnsi="Times New Roman"/>
                <w:bCs/>
                <w:sz w:val="20"/>
                <w:szCs w:val="20"/>
              </w:rPr>
            </w:pPr>
            <w:r>
              <w:rPr>
                <w:rFonts w:ascii="Times New Roman" w:hAnsi="Times New Roman"/>
                <w:bCs/>
                <w:sz w:val="20"/>
                <w:szCs w:val="20"/>
              </w:rPr>
              <w:t>Valid</w:t>
            </w:r>
          </w:p>
        </w:tc>
      </w:tr>
      <w:tr w:rsidR="00141455" w:rsidRPr="00514E0C" w14:paraId="08A49951" w14:textId="77777777" w:rsidTr="00141455">
        <w:trPr>
          <w:jc w:val="center"/>
        </w:trPr>
        <w:tc>
          <w:tcPr>
            <w:tcW w:w="2106" w:type="dxa"/>
            <w:vAlign w:val="center"/>
          </w:tcPr>
          <w:p w14:paraId="6CC9DDD4" w14:textId="156EA8FB" w:rsidR="00141455" w:rsidRPr="00514E0C" w:rsidRDefault="00141455" w:rsidP="00141455">
            <w:pPr>
              <w:jc w:val="center"/>
              <w:rPr>
                <w:rFonts w:ascii="Times New Roman" w:hAnsi="Times New Roman"/>
                <w:bCs/>
                <w:sz w:val="20"/>
                <w:szCs w:val="20"/>
              </w:rPr>
            </w:pPr>
            <w:r w:rsidRPr="00514E0C">
              <w:rPr>
                <w:rFonts w:ascii="Times New Roman" w:hAnsi="Times New Roman"/>
                <w:bCs/>
                <w:sz w:val="20"/>
                <w:szCs w:val="20"/>
              </w:rPr>
              <w:t>Y</w:t>
            </w:r>
            <w:r w:rsidR="00A1759B">
              <w:rPr>
                <w:rFonts w:ascii="Times New Roman" w:hAnsi="Times New Roman"/>
                <w:bCs/>
                <w:sz w:val="20"/>
                <w:szCs w:val="20"/>
              </w:rPr>
              <w:t>5</w:t>
            </w:r>
          </w:p>
        </w:tc>
        <w:tc>
          <w:tcPr>
            <w:tcW w:w="1440" w:type="dxa"/>
            <w:vAlign w:val="center"/>
          </w:tcPr>
          <w:p w14:paraId="174FF904" w14:textId="15E1FD2A" w:rsidR="00141455" w:rsidRPr="00514E0C" w:rsidRDefault="003455CD" w:rsidP="00133DD4">
            <w:pPr>
              <w:jc w:val="center"/>
              <w:rPr>
                <w:rFonts w:ascii="Times New Roman" w:hAnsi="Times New Roman"/>
                <w:bCs/>
                <w:sz w:val="20"/>
                <w:szCs w:val="20"/>
              </w:rPr>
            </w:pPr>
            <w:r>
              <w:rPr>
                <w:rFonts w:ascii="Times New Roman" w:hAnsi="Times New Roman"/>
                <w:bCs/>
                <w:sz w:val="20"/>
                <w:szCs w:val="20"/>
              </w:rPr>
              <w:t>0.</w:t>
            </w:r>
            <w:r w:rsidR="00141455" w:rsidRPr="00514E0C">
              <w:rPr>
                <w:rFonts w:ascii="Times New Roman" w:hAnsi="Times New Roman"/>
                <w:bCs/>
                <w:sz w:val="20"/>
                <w:szCs w:val="20"/>
              </w:rPr>
              <w:t>712</w:t>
            </w:r>
          </w:p>
        </w:tc>
        <w:tc>
          <w:tcPr>
            <w:tcW w:w="1350" w:type="dxa"/>
            <w:vAlign w:val="center"/>
          </w:tcPr>
          <w:p w14:paraId="7210D09D" w14:textId="29047A7E" w:rsidR="00141455" w:rsidRPr="00514E0C" w:rsidRDefault="003455CD" w:rsidP="00133DD4">
            <w:pPr>
              <w:jc w:val="center"/>
              <w:rPr>
                <w:rFonts w:ascii="Times New Roman" w:hAnsi="Times New Roman"/>
                <w:bCs/>
                <w:sz w:val="20"/>
                <w:szCs w:val="20"/>
              </w:rPr>
            </w:pPr>
            <w:r>
              <w:rPr>
                <w:rFonts w:ascii="Times New Roman" w:hAnsi="Times New Roman"/>
                <w:bCs/>
                <w:sz w:val="20"/>
                <w:szCs w:val="20"/>
              </w:rPr>
              <w:t>0.</w:t>
            </w:r>
            <w:r w:rsidR="00141455" w:rsidRPr="00514E0C">
              <w:rPr>
                <w:rFonts w:ascii="Times New Roman" w:hAnsi="Times New Roman"/>
                <w:bCs/>
                <w:sz w:val="20"/>
                <w:szCs w:val="20"/>
              </w:rPr>
              <w:t>1918</w:t>
            </w:r>
          </w:p>
        </w:tc>
        <w:tc>
          <w:tcPr>
            <w:tcW w:w="1350" w:type="dxa"/>
            <w:vAlign w:val="center"/>
          </w:tcPr>
          <w:p w14:paraId="0A1FFFCA" w14:textId="353D88A7" w:rsidR="00141455" w:rsidRPr="00514E0C" w:rsidRDefault="00141455" w:rsidP="00141455">
            <w:pPr>
              <w:ind w:hanging="36"/>
              <w:jc w:val="center"/>
              <w:rPr>
                <w:rFonts w:ascii="Times New Roman" w:hAnsi="Times New Roman"/>
                <w:bCs/>
                <w:sz w:val="20"/>
                <w:szCs w:val="20"/>
              </w:rPr>
            </w:pPr>
            <w:r>
              <w:rPr>
                <w:rFonts w:ascii="Times New Roman" w:hAnsi="Times New Roman"/>
                <w:bCs/>
                <w:sz w:val="20"/>
                <w:szCs w:val="20"/>
              </w:rPr>
              <w:t>Valid</w:t>
            </w:r>
          </w:p>
        </w:tc>
      </w:tr>
      <w:tr w:rsidR="00141455" w:rsidRPr="00514E0C" w14:paraId="6E28ECEE" w14:textId="77777777" w:rsidTr="00141455">
        <w:trPr>
          <w:jc w:val="center"/>
        </w:trPr>
        <w:tc>
          <w:tcPr>
            <w:tcW w:w="2106" w:type="dxa"/>
            <w:vAlign w:val="center"/>
          </w:tcPr>
          <w:p w14:paraId="2D9A5CFE" w14:textId="537EB5A0" w:rsidR="00141455" w:rsidRPr="00514E0C" w:rsidRDefault="00A1759B" w:rsidP="00141455">
            <w:pPr>
              <w:jc w:val="center"/>
              <w:rPr>
                <w:rFonts w:ascii="Times New Roman" w:hAnsi="Times New Roman"/>
                <w:bCs/>
                <w:sz w:val="20"/>
                <w:szCs w:val="20"/>
              </w:rPr>
            </w:pPr>
            <w:r>
              <w:rPr>
                <w:rFonts w:ascii="Times New Roman" w:hAnsi="Times New Roman"/>
                <w:bCs/>
                <w:sz w:val="20"/>
                <w:szCs w:val="20"/>
              </w:rPr>
              <w:t>Y6</w:t>
            </w:r>
          </w:p>
        </w:tc>
        <w:tc>
          <w:tcPr>
            <w:tcW w:w="1440" w:type="dxa"/>
            <w:vAlign w:val="center"/>
          </w:tcPr>
          <w:p w14:paraId="15EE4854" w14:textId="33B362F6" w:rsidR="00141455" w:rsidRPr="00514E0C" w:rsidRDefault="003455CD" w:rsidP="00133DD4">
            <w:pPr>
              <w:jc w:val="center"/>
              <w:rPr>
                <w:rFonts w:ascii="Times New Roman" w:hAnsi="Times New Roman"/>
                <w:bCs/>
                <w:sz w:val="20"/>
                <w:szCs w:val="20"/>
              </w:rPr>
            </w:pPr>
            <w:r>
              <w:rPr>
                <w:rFonts w:ascii="Times New Roman" w:hAnsi="Times New Roman"/>
                <w:bCs/>
                <w:sz w:val="20"/>
                <w:szCs w:val="20"/>
              </w:rPr>
              <w:t>0.</w:t>
            </w:r>
            <w:r w:rsidR="00141455" w:rsidRPr="00514E0C">
              <w:rPr>
                <w:rFonts w:ascii="Times New Roman" w:hAnsi="Times New Roman"/>
                <w:bCs/>
                <w:sz w:val="20"/>
                <w:szCs w:val="20"/>
              </w:rPr>
              <w:t>633</w:t>
            </w:r>
          </w:p>
        </w:tc>
        <w:tc>
          <w:tcPr>
            <w:tcW w:w="1350" w:type="dxa"/>
            <w:vAlign w:val="center"/>
          </w:tcPr>
          <w:p w14:paraId="71598000" w14:textId="49A53979" w:rsidR="00141455" w:rsidRPr="00514E0C" w:rsidRDefault="003455CD" w:rsidP="00133DD4">
            <w:pPr>
              <w:jc w:val="center"/>
              <w:rPr>
                <w:rFonts w:ascii="Times New Roman" w:hAnsi="Times New Roman"/>
                <w:bCs/>
                <w:sz w:val="20"/>
                <w:szCs w:val="20"/>
              </w:rPr>
            </w:pPr>
            <w:r>
              <w:rPr>
                <w:rFonts w:ascii="Times New Roman" w:hAnsi="Times New Roman"/>
                <w:bCs/>
                <w:sz w:val="20"/>
                <w:szCs w:val="20"/>
              </w:rPr>
              <w:t>0.</w:t>
            </w:r>
            <w:r w:rsidR="00141455" w:rsidRPr="00514E0C">
              <w:rPr>
                <w:rFonts w:ascii="Times New Roman" w:hAnsi="Times New Roman"/>
                <w:bCs/>
                <w:sz w:val="20"/>
                <w:szCs w:val="20"/>
              </w:rPr>
              <w:t>1918</w:t>
            </w:r>
          </w:p>
        </w:tc>
        <w:tc>
          <w:tcPr>
            <w:tcW w:w="1350" w:type="dxa"/>
            <w:vAlign w:val="center"/>
          </w:tcPr>
          <w:p w14:paraId="119076C4" w14:textId="4AEB889D" w:rsidR="00141455" w:rsidRPr="00514E0C" w:rsidRDefault="00141455" w:rsidP="00141455">
            <w:pPr>
              <w:ind w:hanging="36"/>
              <w:jc w:val="center"/>
              <w:rPr>
                <w:rFonts w:ascii="Times New Roman" w:hAnsi="Times New Roman"/>
                <w:bCs/>
                <w:sz w:val="20"/>
                <w:szCs w:val="20"/>
              </w:rPr>
            </w:pPr>
            <w:r>
              <w:rPr>
                <w:rFonts w:ascii="Times New Roman" w:hAnsi="Times New Roman"/>
                <w:bCs/>
                <w:sz w:val="20"/>
                <w:szCs w:val="20"/>
              </w:rPr>
              <w:t>Valid</w:t>
            </w:r>
          </w:p>
        </w:tc>
      </w:tr>
    </w:tbl>
    <w:p w14:paraId="7C9A63A5" w14:textId="307A8F5E" w:rsidR="006563EA" w:rsidRPr="00514E0C" w:rsidRDefault="006563EA" w:rsidP="006563EA">
      <w:pPr>
        <w:ind w:left="720"/>
        <w:jc w:val="both"/>
        <w:rPr>
          <w:bCs/>
          <w:sz w:val="20"/>
          <w:szCs w:val="20"/>
        </w:rPr>
      </w:pPr>
      <w:r>
        <w:rPr>
          <w:bCs/>
          <w:sz w:val="20"/>
          <w:szCs w:val="20"/>
        </w:rPr>
        <w:t xml:space="preserve">        </w:t>
      </w:r>
      <w:r w:rsidRPr="00514E0C">
        <w:rPr>
          <w:bCs/>
          <w:sz w:val="20"/>
          <w:szCs w:val="20"/>
        </w:rPr>
        <w:t>Source: SPSS 21 data processing results</w:t>
      </w:r>
    </w:p>
    <w:p w14:paraId="33165B5A" w14:textId="77777777" w:rsidR="0065342B" w:rsidRPr="00514E0C" w:rsidRDefault="0065342B" w:rsidP="0065342B">
      <w:pPr>
        <w:ind w:firstLine="284"/>
        <w:jc w:val="both"/>
        <w:rPr>
          <w:bCs/>
          <w:sz w:val="20"/>
          <w:szCs w:val="20"/>
        </w:rPr>
      </w:pPr>
    </w:p>
    <w:p w14:paraId="7BBB4CF4" w14:textId="210A33BE" w:rsidR="0065342B" w:rsidRPr="00514E0C" w:rsidRDefault="00151FDB" w:rsidP="0065342B">
      <w:pPr>
        <w:ind w:firstLine="284"/>
        <w:jc w:val="both"/>
        <w:rPr>
          <w:bCs/>
          <w:sz w:val="20"/>
          <w:szCs w:val="20"/>
        </w:rPr>
      </w:pPr>
      <w:r w:rsidRPr="00151FDB">
        <w:rPr>
          <w:bCs/>
          <w:sz w:val="20"/>
          <w:szCs w:val="20"/>
        </w:rPr>
        <w:t>Table 5 indicates each indicator linked to these variables exhibits an R-calculated value exceeding 0.1918 (R-table reference). This outcome confirms every statement item employed for assessing research variables is valid and suitable for measurement purposes.</w:t>
      </w:r>
    </w:p>
    <w:p w14:paraId="5EC53ABE" w14:textId="77777777" w:rsidR="006563EA" w:rsidRDefault="006563EA" w:rsidP="006563EA">
      <w:pPr>
        <w:jc w:val="both"/>
        <w:rPr>
          <w:b/>
          <w:bCs/>
          <w:sz w:val="20"/>
          <w:szCs w:val="20"/>
        </w:rPr>
      </w:pPr>
    </w:p>
    <w:p w14:paraId="5B8434DC" w14:textId="6C0A35F7" w:rsidR="0065342B" w:rsidRPr="00514E0C" w:rsidRDefault="0065342B" w:rsidP="006563EA">
      <w:pPr>
        <w:jc w:val="both"/>
        <w:rPr>
          <w:b/>
          <w:bCs/>
          <w:sz w:val="20"/>
          <w:szCs w:val="20"/>
        </w:rPr>
      </w:pPr>
      <w:r w:rsidRPr="00514E0C">
        <w:rPr>
          <w:b/>
          <w:bCs/>
          <w:sz w:val="20"/>
          <w:szCs w:val="20"/>
        </w:rPr>
        <w:t>Reliability Test</w:t>
      </w:r>
    </w:p>
    <w:p w14:paraId="79ECBE4D" w14:textId="5FD6C036" w:rsidR="0065342B" w:rsidRPr="00514E0C" w:rsidRDefault="0065342B" w:rsidP="0065342B">
      <w:pPr>
        <w:ind w:firstLine="284"/>
        <w:jc w:val="center"/>
        <w:rPr>
          <w:b/>
          <w:bCs/>
          <w:sz w:val="20"/>
          <w:szCs w:val="20"/>
        </w:rPr>
      </w:pPr>
      <w:r w:rsidRPr="00514E0C">
        <w:rPr>
          <w:b/>
          <w:bCs/>
          <w:sz w:val="20"/>
          <w:szCs w:val="20"/>
        </w:rPr>
        <w:t>Table 6</w:t>
      </w:r>
      <w:r w:rsidR="003D5872">
        <w:rPr>
          <w:b/>
          <w:bCs/>
          <w:sz w:val="20"/>
          <w:szCs w:val="20"/>
        </w:rPr>
        <w:t>.</w:t>
      </w:r>
      <w:r w:rsidRPr="00514E0C">
        <w:rPr>
          <w:b/>
          <w:bCs/>
          <w:sz w:val="20"/>
          <w:szCs w:val="20"/>
        </w:rPr>
        <w:t xml:space="preserve"> </w:t>
      </w:r>
      <w:r w:rsidRPr="003D5872">
        <w:rPr>
          <w:bCs/>
          <w:sz w:val="20"/>
          <w:szCs w:val="20"/>
        </w:rPr>
        <w:t>Reliability test results</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1"/>
        <w:gridCol w:w="2160"/>
        <w:gridCol w:w="1440"/>
      </w:tblGrid>
      <w:tr w:rsidR="0065342B" w:rsidRPr="00514E0C" w14:paraId="3D360FF7" w14:textId="77777777" w:rsidTr="006563EA">
        <w:trPr>
          <w:jc w:val="center"/>
        </w:trPr>
        <w:tc>
          <w:tcPr>
            <w:tcW w:w="2261" w:type="dxa"/>
            <w:shd w:val="clear" w:color="auto" w:fill="D0CECE" w:themeFill="background2" w:themeFillShade="E6"/>
            <w:vAlign w:val="center"/>
          </w:tcPr>
          <w:p w14:paraId="0A4D7CC6" w14:textId="77777777" w:rsidR="0065342B" w:rsidRPr="00514E0C" w:rsidRDefault="0065342B" w:rsidP="006563EA">
            <w:pPr>
              <w:ind w:firstLine="284"/>
              <w:jc w:val="center"/>
              <w:rPr>
                <w:rFonts w:ascii="Times New Roman" w:hAnsi="Times New Roman"/>
                <w:b/>
                <w:bCs/>
                <w:sz w:val="20"/>
                <w:szCs w:val="20"/>
                <w:lang w:val="id-ID"/>
              </w:rPr>
            </w:pPr>
            <w:r w:rsidRPr="00514E0C">
              <w:rPr>
                <w:rFonts w:ascii="Times New Roman" w:hAnsi="Times New Roman"/>
                <w:b/>
                <w:bCs/>
                <w:sz w:val="20"/>
                <w:szCs w:val="20"/>
                <w:lang w:val="id-ID"/>
              </w:rPr>
              <w:t>Variables</w:t>
            </w:r>
          </w:p>
        </w:tc>
        <w:tc>
          <w:tcPr>
            <w:tcW w:w="2160" w:type="dxa"/>
            <w:shd w:val="clear" w:color="auto" w:fill="D0CECE" w:themeFill="background2" w:themeFillShade="E6"/>
            <w:vAlign w:val="center"/>
          </w:tcPr>
          <w:p w14:paraId="59B86183" w14:textId="77777777" w:rsidR="0065342B" w:rsidRPr="00514E0C" w:rsidRDefault="0065342B" w:rsidP="006563EA">
            <w:pPr>
              <w:ind w:firstLine="284"/>
              <w:jc w:val="center"/>
              <w:rPr>
                <w:rFonts w:ascii="Times New Roman" w:hAnsi="Times New Roman"/>
                <w:b/>
                <w:bCs/>
                <w:sz w:val="20"/>
                <w:szCs w:val="20"/>
                <w:lang w:val="id-ID"/>
              </w:rPr>
            </w:pPr>
            <w:r w:rsidRPr="00514E0C">
              <w:rPr>
                <w:rFonts w:ascii="Times New Roman" w:hAnsi="Times New Roman"/>
                <w:b/>
                <w:bCs/>
                <w:sz w:val="20"/>
                <w:szCs w:val="20"/>
                <w:lang w:val="id-ID"/>
              </w:rPr>
              <w:t>Cronbach's Alpha</w:t>
            </w:r>
          </w:p>
        </w:tc>
        <w:tc>
          <w:tcPr>
            <w:tcW w:w="1440" w:type="dxa"/>
            <w:shd w:val="clear" w:color="auto" w:fill="D0CECE" w:themeFill="background2" w:themeFillShade="E6"/>
            <w:vAlign w:val="center"/>
          </w:tcPr>
          <w:p w14:paraId="1181D787" w14:textId="77777777" w:rsidR="0065342B" w:rsidRPr="00514E0C" w:rsidRDefault="0065342B" w:rsidP="006563EA">
            <w:pPr>
              <w:ind w:firstLine="284"/>
              <w:jc w:val="center"/>
              <w:rPr>
                <w:rFonts w:ascii="Times New Roman" w:hAnsi="Times New Roman"/>
                <w:b/>
                <w:bCs/>
                <w:sz w:val="20"/>
                <w:szCs w:val="20"/>
                <w:lang w:val="id-ID"/>
              </w:rPr>
            </w:pPr>
            <w:r w:rsidRPr="00514E0C">
              <w:rPr>
                <w:rFonts w:ascii="Times New Roman" w:hAnsi="Times New Roman"/>
                <w:b/>
                <w:bCs/>
                <w:sz w:val="20"/>
                <w:szCs w:val="20"/>
                <w:lang w:val="id-ID"/>
              </w:rPr>
              <w:t>Alpha</w:t>
            </w:r>
          </w:p>
        </w:tc>
      </w:tr>
      <w:tr w:rsidR="0065342B" w:rsidRPr="00514E0C" w14:paraId="7C6EF103" w14:textId="77777777" w:rsidTr="006563EA">
        <w:trPr>
          <w:jc w:val="center"/>
        </w:trPr>
        <w:tc>
          <w:tcPr>
            <w:tcW w:w="2261" w:type="dxa"/>
            <w:vAlign w:val="center"/>
          </w:tcPr>
          <w:p w14:paraId="5E0F39DD" w14:textId="77777777" w:rsidR="0065342B" w:rsidRPr="00514E0C" w:rsidRDefault="0065342B" w:rsidP="006563EA">
            <w:pPr>
              <w:ind w:firstLine="284"/>
              <w:jc w:val="center"/>
              <w:rPr>
                <w:rFonts w:ascii="Times New Roman" w:hAnsi="Times New Roman"/>
                <w:bCs/>
                <w:sz w:val="20"/>
                <w:szCs w:val="20"/>
                <w:lang w:val="id-ID"/>
              </w:rPr>
            </w:pPr>
            <w:r w:rsidRPr="00514E0C">
              <w:rPr>
                <w:rFonts w:ascii="Times New Roman" w:hAnsi="Times New Roman"/>
                <w:bCs/>
                <w:sz w:val="20"/>
                <w:szCs w:val="20"/>
                <w:lang w:val="id-ID"/>
              </w:rPr>
              <w:t>price perception</w:t>
            </w:r>
          </w:p>
        </w:tc>
        <w:tc>
          <w:tcPr>
            <w:tcW w:w="2160" w:type="dxa"/>
            <w:vAlign w:val="center"/>
          </w:tcPr>
          <w:p w14:paraId="092BC9E6" w14:textId="77777777" w:rsidR="0065342B" w:rsidRPr="00514E0C" w:rsidRDefault="0065342B" w:rsidP="006563EA">
            <w:pPr>
              <w:ind w:firstLine="284"/>
              <w:jc w:val="center"/>
              <w:rPr>
                <w:rFonts w:ascii="Times New Roman" w:hAnsi="Times New Roman"/>
                <w:bCs/>
                <w:sz w:val="20"/>
                <w:szCs w:val="20"/>
              </w:rPr>
            </w:pPr>
            <w:r w:rsidRPr="00514E0C">
              <w:rPr>
                <w:rFonts w:ascii="Times New Roman" w:hAnsi="Times New Roman"/>
                <w:bCs/>
                <w:sz w:val="20"/>
                <w:szCs w:val="20"/>
                <w:lang w:val="id-ID"/>
              </w:rPr>
              <w:t xml:space="preserve">, </w:t>
            </w:r>
            <w:r w:rsidRPr="00514E0C">
              <w:rPr>
                <w:rFonts w:ascii="Times New Roman" w:hAnsi="Times New Roman"/>
                <w:bCs/>
                <w:sz w:val="20"/>
                <w:szCs w:val="20"/>
              </w:rPr>
              <w:t>662</w:t>
            </w:r>
          </w:p>
        </w:tc>
        <w:tc>
          <w:tcPr>
            <w:tcW w:w="1440" w:type="dxa"/>
            <w:vAlign w:val="center"/>
          </w:tcPr>
          <w:p w14:paraId="6FED44A2" w14:textId="77777777" w:rsidR="0065342B" w:rsidRPr="00514E0C" w:rsidRDefault="0065342B" w:rsidP="006563EA">
            <w:pPr>
              <w:ind w:firstLine="284"/>
              <w:jc w:val="center"/>
              <w:rPr>
                <w:rFonts w:ascii="Times New Roman" w:hAnsi="Times New Roman"/>
                <w:bCs/>
                <w:sz w:val="20"/>
                <w:szCs w:val="20"/>
                <w:lang w:val="id-ID"/>
              </w:rPr>
            </w:pPr>
            <w:r w:rsidRPr="00514E0C">
              <w:rPr>
                <w:rFonts w:ascii="Times New Roman" w:hAnsi="Times New Roman"/>
                <w:bCs/>
                <w:sz w:val="20"/>
                <w:szCs w:val="20"/>
                <w:lang w:val="id-ID"/>
              </w:rPr>
              <w:t xml:space="preserve">&gt;0, </w:t>
            </w:r>
            <w:r w:rsidRPr="00514E0C">
              <w:rPr>
                <w:rFonts w:ascii="Times New Roman" w:hAnsi="Times New Roman"/>
                <w:bCs/>
                <w:sz w:val="20"/>
                <w:szCs w:val="20"/>
              </w:rPr>
              <w:t xml:space="preserve">6 </w:t>
            </w:r>
            <w:r w:rsidRPr="00514E0C">
              <w:rPr>
                <w:rFonts w:ascii="Times New Roman" w:hAnsi="Times New Roman"/>
                <w:bCs/>
                <w:sz w:val="20"/>
                <w:szCs w:val="20"/>
                <w:lang w:val="id-ID"/>
              </w:rPr>
              <w:t>0</w:t>
            </w:r>
          </w:p>
        </w:tc>
      </w:tr>
      <w:tr w:rsidR="0065342B" w:rsidRPr="00514E0C" w14:paraId="1013E5C7" w14:textId="77777777" w:rsidTr="006563EA">
        <w:trPr>
          <w:jc w:val="center"/>
        </w:trPr>
        <w:tc>
          <w:tcPr>
            <w:tcW w:w="2261" w:type="dxa"/>
            <w:vAlign w:val="center"/>
          </w:tcPr>
          <w:p w14:paraId="4720EB2A" w14:textId="77777777" w:rsidR="0065342B" w:rsidRPr="00514E0C" w:rsidRDefault="0065342B" w:rsidP="006563EA">
            <w:pPr>
              <w:ind w:firstLine="284"/>
              <w:jc w:val="center"/>
              <w:rPr>
                <w:rFonts w:ascii="Times New Roman" w:hAnsi="Times New Roman"/>
                <w:bCs/>
                <w:sz w:val="20"/>
                <w:szCs w:val="20"/>
                <w:lang w:val="id-ID"/>
              </w:rPr>
            </w:pPr>
            <w:r w:rsidRPr="00514E0C">
              <w:rPr>
                <w:rFonts w:ascii="Times New Roman" w:hAnsi="Times New Roman"/>
                <w:bCs/>
                <w:sz w:val="20"/>
                <w:szCs w:val="20"/>
                <w:lang w:val="id-ID"/>
              </w:rPr>
              <w:t>brand image</w:t>
            </w:r>
          </w:p>
        </w:tc>
        <w:tc>
          <w:tcPr>
            <w:tcW w:w="2160" w:type="dxa"/>
            <w:vAlign w:val="center"/>
          </w:tcPr>
          <w:p w14:paraId="54EA7376" w14:textId="77777777" w:rsidR="0065342B" w:rsidRPr="00514E0C" w:rsidRDefault="0065342B" w:rsidP="006563EA">
            <w:pPr>
              <w:ind w:firstLine="284"/>
              <w:jc w:val="center"/>
              <w:rPr>
                <w:rFonts w:ascii="Times New Roman" w:hAnsi="Times New Roman"/>
                <w:bCs/>
                <w:sz w:val="20"/>
                <w:szCs w:val="20"/>
              </w:rPr>
            </w:pPr>
            <w:r w:rsidRPr="00514E0C">
              <w:rPr>
                <w:rFonts w:ascii="Times New Roman" w:hAnsi="Times New Roman"/>
                <w:bCs/>
                <w:sz w:val="20"/>
                <w:szCs w:val="20"/>
                <w:lang w:val="id-ID"/>
              </w:rPr>
              <w:t xml:space="preserve">, </w:t>
            </w:r>
            <w:r w:rsidRPr="00514E0C">
              <w:rPr>
                <w:rFonts w:ascii="Times New Roman" w:hAnsi="Times New Roman"/>
                <w:bCs/>
                <w:sz w:val="20"/>
                <w:szCs w:val="20"/>
              </w:rPr>
              <w:t>669</w:t>
            </w:r>
          </w:p>
        </w:tc>
        <w:tc>
          <w:tcPr>
            <w:tcW w:w="1440" w:type="dxa"/>
            <w:vAlign w:val="center"/>
          </w:tcPr>
          <w:p w14:paraId="415C6177" w14:textId="77777777" w:rsidR="0065342B" w:rsidRPr="00514E0C" w:rsidRDefault="0065342B" w:rsidP="006563EA">
            <w:pPr>
              <w:ind w:firstLine="284"/>
              <w:jc w:val="center"/>
              <w:rPr>
                <w:rFonts w:ascii="Times New Roman" w:hAnsi="Times New Roman"/>
                <w:bCs/>
                <w:sz w:val="20"/>
                <w:szCs w:val="20"/>
              </w:rPr>
            </w:pPr>
            <w:r w:rsidRPr="00514E0C">
              <w:rPr>
                <w:rFonts w:ascii="Times New Roman" w:hAnsi="Times New Roman"/>
                <w:bCs/>
                <w:sz w:val="20"/>
                <w:szCs w:val="20"/>
                <w:lang w:val="id-ID"/>
              </w:rPr>
              <w:t xml:space="preserve">&gt;0, </w:t>
            </w:r>
            <w:r w:rsidRPr="00514E0C">
              <w:rPr>
                <w:rFonts w:ascii="Times New Roman" w:hAnsi="Times New Roman"/>
                <w:bCs/>
                <w:sz w:val="20"/>
                <w:szCs w:val="20"/>
              </w:rPr>
              <w:t xml:space="preserve">6 </w:t>
            </w:r>
            <w:r w:rsidRPr="00514E0C">
              <w:rPr>
                <w:rFonts w:ascii="Times New Roman" w:hAnsi="Times New Roman"/>
                <w:bCs/>
                <w:sz w:val="20"/>
                <w:szCs w:val="20"/>
                <w:lang w:val="id-ID"/>
              </w:rPr>
              <w:t>0</w:t>
            </w:r>
          </w:p>
        </w:tc>
      </w:tr>
      <w:tr w:rsidR="0065342B" w:rsidRPr="00514E0C" w14:paraId="530C9C66" w14:textId="77777777" w:rsidTr="006563EA">
        <w:trPr>
          <w:jc w:val="center"/>
        </w:trPr>
        <w:tc>
          <w:tcPr>
            <w:tcW w:w="2261" w:type="dxa"/>
            <w:vAlign w:val="center"/>
          </w:tcPr>
          <w:p w14:paraId="6662CB12" w14:textId="77777777" w:rsidR="0065342B" w:rsidRPr="00514E0C" w:rsidRDefault="0065342B" w:rsidP="006563EA">
            <w:pPr>
              <w:ind w:firstLine="284"/>
              <w:jc w:val="center"/>
              <w:rPr>
                <w:rFonts w:ascii="Times New Roman" w:hAnsi="Times New Roman"/>
                <w:bCs/>
                <w:sz w:val="20"/>
                <w:szCs w:val="20"/>
                <w:lang w:val="id-ID"/>
              </w:rPr>
            </w:pPr>
            <w:r w:rsidRPr="00514E0C">
              <w:rPr>
                <w:rFonts w:ascii="Times New Roman" w:hAnsi="Times New Roman"/>
                <w:bCs/>
                <w:sz w:val="20"/>
                <w:szCs w:val="20"/>
                <w:lang w:val="id-ID"/>
              </w:rPr>
              <w:t>product quality</w:t>
            </w:r>
          </w:p>
        </w:tc>
        <w:tc>
          <w:tcPr>
            <w:tcW w:w="2160" w:type="dxa"/>
            <w:vAlign w:val="center"/>
          </w:tcPr>
          <w:p w14:paraId="77157230" w14:textId="77777777" w:rsidR="0065342B" w:rsidRPr="00514E0C" w:rsidRDefault="0065342B" w:rsidP="006563EA">
            <w:pPr>
              <w:ind w:firstLine="284"/>
              <w:jc w:val="center"/>
              <w:rPr>
                <w:rFonts w:ascii="Times New Roman" w:hAnsi="Times New Roman"/>
                <w:bCs/>
                <w:sz w:val="20"/>
                <w:szCs w:val="20"/>
              </w:rPr>
            </w:pPr>
            <w:r w:rsidRPr="00514E0C">
              <w:rPr>
                <w:rFonts w:ascii="Times New Roman" w:hAnsi="Times New Roman"/>
                <w:bCs/>
                <w:sz w:val="20"/>
                <w:szCs w:val="20"/>
              </w:rPr>
              <w:t>,840</w:t>
            </w:r>
          </w:p>
        </w:tc>
        <w:tc>
          <w:tcPr>
            <w:tcW w:w="1440" w:type="dxa"/>
            <w:vAlign w:val="center"/>
          </w:tcPr>
          <w:p w14:paraId="0CCA96EC" w14:textId="77777777" w:rsidR="0065342B" w:rsidRPr="00514E0C" w:rsidRDefault="0065342B" w:rsidP="006563EA">
            <w:pPr>
              <w:ind w:firstLine="284"/>
              <w:jc w:val="center"/>
              <w:rPr>
                <w:rFonts w:ascii="Times New Roman" w:hAnsi="Times New Roman"/>
                <w:bCs/>
                <w:sz w:val="20"/>
                <w:szCs w:val="20"/>
              </w:rPr>
            </w:pPr>
            <w:r w:rsidRPr="00514E0C">
              <w:rPr>
                <w:rFonts w:ascii="Times New Roman" w:hAnsi="Times New Roman"/>
                <w:bCs/>
                <w:sz w:val="20"/>
                <w:szCs w:val="20"/>
                <w:lang w:val="id-ID"/>
              </w:rPr>
              <w:t xml:space="preserve">&gt;0, </w:t>
            </w:r>
            <w:r w:rsidRPr="00514E0C">
              <w:rPr>
                <w:rFonts w:ascii="Times New Roman" w:hAnsi="Times New Roman"/>
                <w:bCs/>
                <w:sz w:val="20"/>
                <w:szCs w:val="20"/>
              </w:rPr>
              <w:t xml:space="preserve">6 </w:t>
            </w:r>
            <w:r w:rsidRPr="00514E0C">
              <w:rPr>
                <w:rFonts w:ascii="Times New Roman" w:hAnsi="Times New Roman"/>
                <w:bCs/>
                <w:sz w:val="20"/>
                <w:szCs w:val="20"/>
                <w:lang w:val="id-ID"/>
              </w:rPr>
              <w:t>0</w:t>
            </w:r>
          </w:p>
        </w:tc>
      </w:tr>
      <w:tr w:rsidR="0065342B" w:rsidRPr="00514E0C" w14:paraId="1B8804BB" w14:textId="77777777" w:rsidTr="006563EA">
        <w:trPr>
          <w:jc w:val="center"/>
        </w:trPr>
        <w:tc>
          <w:tcPr>
            <w:tcW w:w="2261" w:type="dxa"/>
            <w:vAlign w:val="center"/>
          </w:tcPr>
          <w:p w14:paraId="25D8C588" w14:textId="77777777" w:rsidR="0065342B" w:rsidRPr="00514E0C" w:rsidRDefault="0065342B" w:rsidP="006563EA">
            <w:pPr>
              <w:ind w:firstLine="284"/>
              <w:jc w:val="center"/>
              <w:rPr>
                <w:rFonts w:ascii="Times New Roman" w:hAnsi="Times New Roman"/>
                <w:bCs/>
                <w:sz w:val="20"/>
                <w:szCs w:val="20"/>
                <w:lang w:val="id-ID"/>
              </w:rPr>
            </w:pPr>
            <w:r w:rsidRPr="00514E0C">
              <w:rPr>
                <w:rFonts w:ascii="Times New Roman" w:hAnsi="Times New Roman"/>
                <w:bCs/>
                <w:sz w:val="20"/>
                <w:szCs w:val="20"/>
                <w:lang w:val="id-ID"/>
              </w:rPr>
              <w:t>buying decision</w:t>
            </w:r>
          </w:p>
        </w:tc>
        <w:tc>
          <w:tcPr>
            <w:tcW w:w="2160" w:type="dxa"/>
            <w:vAlign w:val="center"/>
          </w:tcPr>
          <w:p w14:paraId="081EA908" w14:textId="77777777" w:rsidR="0065342B" w:rsidRPr="00514E0C" w:rsidRDefault="0065342B" w:rsidP="006563EA">
            <w:pPr>
              <w:ind w:firstLine="284"/>
              <w:jc w:val="center"/>
              <w:rPr>
                <w:rFonts w:ascii="Times New Roman" w:hAnsi="Times New Roman"/>
                <w:bCs/>
                <w:sz w:val="20"/>
                <w:szCs w:val="20"/>
              </w:rPr>
            </w:pPr>
            <w:r w:rsidRPr="00514E0C">
              <w:rPr>
                <w:rFonts w:ascii="Times New Roman" w:hAnsi="Times New Roman"/>
                <w:bCs/>
                <w:sz w:val="20"/>
                <w:szCs w:val="20"/>
              </w:rPr>
              <w:t>,792</w:t>
            </w:r>
          </w:p>
        </w:tc>
        <w:tc>
          <w:tcPr>
            <w:tcW w:w="1440" w:type="dxa"/>
            <w:vAlign w:val="center"/>
          </w:tcPr>
          <w:p w14:paraId="1B475B58" w14:textId="77777777" w:rsidR="0065342B" w:rsidRPr="00514E0C" w:rsidRDefault="0065342B" w:rsidP="006563EA">
            <w:pPr>
              <w:ind w:firstLine="284"/>
              <w:jc w:val="center"/>
              <w:rPr>
                <w:rFonts w:ascii="Times New Roman" w:hAnsi="Times New Roman"/>
                <w:bCs/>
                <w:sz w:val="20"/>
                <w:szCs w:val="20"/>
              </w:rPr>
            </w:pPr>
            <w:r w:rsidRPr="00514E0C">
              <w:rPr>
                <w:rFonts w:ascii="Times New Roman" w:hAnsi="Times New Roman"/>
                <w:bCs/>
                <w:sz w:val="20"/>
                <w:szCs w:val="20"/>
                <w:lang w:val="id-ID"/>
              </w:rPr>
              <w:t xml:space="preserve">&gt;0, </w:t>
            </w:r>
            <w:r w:rsidRPr="00514E0C">
              <w:rPr>
                <w:rFonts w:ascii="Times New Roman" w:hAnsi="Times New Roman"/>
                <w:bCs/>
                <w:sz w:val="20"/>
                <w:szCs w:val="20"/>
              </w:rPr>
              <w:t xml:space="preserve">6 </w:t>
            </w:r>
            <w:r w:rsidRPr="00514E0C">
              <w:rPr>
                <w:rFonts w:ascii="Times New Roman" w:hAnsi="Times New Roman"/>
                <w:bCs/>
                <w:sz w:val="20"/>
                <w:szCs w:val="20"/>
                <w:lang w:val="id-ID"/>
              </w:rPr>
              <w:t>0</w:t>
            </w:r>
          </w:p>
        </w:tc>
      </w:tr>
    </w:tbl>
    <w:p w14:paraId="4C2A3188" w14:textId="7157AFC0" w:rsidR="0065342B" w:rsidRPr="00514E0C" w:rsidRDefault="006563EA" w:rsidP="006563EA">
      <w:pPr>
        <w:ind w:left="720"/>
        <w:jc w:val="both"/>
        <w:rPr>
          <w:bCs/>
          <w:sz w:val="20"/>
          <w:szCs w:val="20"/>
        </w:rPr>
      </w:pPr>
      <w:r>
        <w:rPr>
          <w:bCs/>
          <w:sz w:val="20"/>
          <w:szCs w:val="20"/>
        </w:rPr>
        <w:t xml:space="preserve">            </w:t>
      </w:r>
      <w:r w:rsidR="0065342B" w:rsidRPr="00514E0C">
        <w:rPr>
          <w:bCs/>
          <w:sz w:val="20"/>
          <w:szCs w:val="20"/>
        </w:rPr>
        <w:t>Source: SPSS 21 data processing results</w:t>
      </w:r>
    </w:p>
    <w:p w14:paraId="7887904C" w14:textId="77777777" w:rsidR="006563EA" w:rsidRDefault="006563EA" w:rsidP="00E65561">
      <w:pPr>
        <w:ind w:firstLine="284"/>
        <w:jc w:val="both"/>
        <w:rPr>
          <w:bCs/>
          <w:sz w:val="20"/>
          <w:szCs w:val="20"/>
        </w:rPr>
      </w:pPr>
    </w:p>
    <w:p w14:paraId="38467213" w14:textId="0B00646F" w:rsidR="006563EA" w:rsidRDefault="00AC12C4" w:rsidP="0065342B">
      <w:pPr>
        <w:jc w:val="both"/>
        <w:rPr>
          <w:bCs/>
          <w:sz w:val="20"/>
          <w:szCs w:val="20"/>
        </w:rPr>
      </w:pPr>
      <w:r w:rsidRPr="00AC12C4">
        <w:rPr>
          <w:bCs/>
          <w:sz w:val="20"/>
          <w:szCs w:val="20"/>
        </w:rPr>
        <w:t>Reliability outcomes detailed at Table 6 confirm every assessed variable meets reliability standards. With all variables exhibiting Cronbach's alpha values greater than 0.6, it is confirmed that this complete group statement items employed to gauge variables is consistent and dependable</w:t>
      </w:r>
    </w:p>
    <w:p w14:paraId="1C42E6A8" w14:textId="77777777" w:rsidR="000F78D0" w:rsidRDefault="000F78D0" w:rsidP="0065342B">
      <w:pPr>
        <w:jc w:val="both"/>
        <w:rPr>
          <w:bCs/>
          <w:sz w:val="20"/>
          <w:szCs w:val="20"/>
        </w:rPr>
      </w:pPr>
    </w:p>
    <w:p w14:paraId="1E57DCD1" w14:textId="03B7ABCC" w:rsidR="0065342B" w:rsidRPr="00514E0C" w:rsidRDefault="0065342B" w:rsidP="0065342B">
      <w:pPr>
        <w:jc w:val="both"/>
        <w:rPr>
          <w:bCs/>
          <w:sz w:val="20"/>
          <w:szCs w:val="20"/>
        </w:rPr>
      </w:pPr>
      <w:r w:rsidRPr="00514E0C">
        <w:rPr>
          <w:b/>
          <w:bCs/>
          <w:sz w:val="20"/>
          <w:szCs w:val="20"/>
        </w:rPr>
        <w:t>Classical Assumption Test</w:t>
      </w:r>
    </w:p>
    <w:p w14:paraId="2BBEF141" w14:textId="77777777" w:rsidR="0065342B" w:rsidRPr="00514E0C" w:rsidRDefault="0065342B" w:rsidP="006563EA">
      <w:pPr>
        <w:rPr>
          <w:b/>
          <w:bCs/>
          <w:sz w:val="20"/>
          <w:szCs w:val="20"/>
        </w:rPr>
      </w:pPr>
      <w:r w:rsidRPr="00514E0C">
        <w:rPr>
          <w:b/>
          <w:bCs/>
          <w:sz w:val="20"/>
          <w:szCs w:val="20"/>
        </w:rPr>
        <w:lastRenderedPageBreak/>
        <w:t>Normality test</w:t>
      </w:r>
    </w:p>
    <w:p w14:paraId="573A0E59" w14:textId="39A0F150" w:rsidR="0065342B" w:rsidRPr="00514E0C" w:rsidRDefault="003D5872" w:rsidP="0065342B">
      <w:pPr>
        <w:ind w:firstLine="284"/>
        <w:jc w:val="center"/>
        <w:rPr>
          <w:b/>
          <w:bCs/>
          <w:sz w:val="20"/>
          <w:szCs w:val="20"/>
        </w:rPr>
      </w:pPr>
      <w:r>
        <w:rPr>
          <w:b/>
          <w:bCs/>
          <w:sz w:val="20"/>
          <w:szCs w:val="20"/>
        </w:rPr>
        <w:t xml:space="preserve">Table 7. </w:t>
      </w:r>
      <w:r w:rsidR="0065342B" w:rsidRPr="003D5872">
        <w:rPr>
          <w:bCs/>
          <w:sz w:val="20"/>
          <w:szCs w:val="20"/>
        </w:rPr>
        <w:t>Results of normality test</w:t>
      </w:r>
    </w:p>
    <w:tbl>
      <w:tblPr>
        <w:tblW w:w="5674"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94"/>
        <w:gridCol w:w="1530"/>
        <w:gridCol w:w="2250"/>
      </w:tblGrid>
      <w:tr w:rsidR="0065342B" w:rsidRPr="00514E0C" w14:paraId="22CCCA35" w14:textId="77777777" w:rsidTr="006563EA">
        <w:trPr>
          <w:cantSplit/>
        </w:trPr>
        <w:tc>
          <w:tcPr>
            <w:tcW w:w="5674" w:type="dxa"/>
            <w:gridSpan w:val="3"/>
            <w:shd w:val="clear" w:color="auto" w:fill="D0CECE" w:themeFill="background2" w:themeFillShade="E6"/>
          </w:tcPr>
          <w:p w14:paraId="69454DF6" w14:textId="77777777" w:rsidR="0065342B" w:rsidRPr="00514E0C" w:rsidRDefault="0065342B" w:rsidP="0051140F">
            <w:pPr>
              <w:ind w:firstLine="284"/>
              <w:jc w:val="both"/>
              <w:rPr>
                <w:bCs/>
                <w:sz w:val="20"/>
                <w:szCs w:val="20"/>
              </w:rPr>
            </w:pPr>
            <w:r w:rsidRPr="00514E0C">
              <w:rPr>
                <w:b/>
                <w:bCs/>
                <w:sz w:val="20"/>
                <w:szCs w:val="20"/>
              </w:rPr>
              <w:t>One-Sample Kolmogorov-Smirnov Test</w:t>
            </w:r>
          </w:p>
        </w:tc>
      </w:tr>
      <w:tr w:rsidR="0065342B" w:rsidRPr="00514E0C" w14:paraId="1DF5CAFF" w14:textId="77777777" w:rsidTr="006563EA">
        <w:trPr>
          <w:cantSplit/>
        </w:trPr>
        <w:tc>
          <w:tcPr>
            <w:tcW w:w="3424" w:type="dxa"/>
            <w:gridSpan w:val="2"/>
            <w:shd w:val="clear" w:color="auto" w:fill="FFFFFF"/>
          </w:tcPr>
          <w:p w14:paraId="2576260D" w14:textId="77777777" w:rsidR="0065342B" w:rsidRPr="00514E0C" w:rsidRDefault="0065342B" w:rsidP="0051140F">
            <w:pPr>
              <w:ind w:firstLine="284"/>
              <w:jc w:val="both"/>
              <w:rPr>
                <w:bCs/>
                <w:sz w:val="20"/>
                <w:szCs w:val="20"/>
              </w:rPr>
            </w:pPr>
          </w:p>
        </w:tc>
        <w:tc>
          <w:tcPr>
            <w:tcW w:w="2250" w:type="dxa"/>
            <w:shd w:val="clear" w:color="auto" w:fill="FFFFFF"/>
          </w:tcPr>
          <w:p w14:paraId="409E8F8C" w14:textId="77777777" w:rsidR="0065342B" w:rsidRPr="00514E0C" w:rsidRDefault="0065342B" w:rsidP="0051140F">
            <w:pPr>
              <w:jc w:val="both"/>
              <w:rPr>
                <w:bCs/>
                <w:sz w:val="20"/>
                <w:szCs w:val="20"/>
              </w:rPr>
            </w:pPr>
            <w:r w:rsidRPr="00514E0C">
              <w:rPr>
                <w:bCs/>
                <w:sz w:val="20"/>
                <w:szCs w:val="20"/>
              </w:rPr>
              <w:t>Unstandardized Residual</w:t>
            </w:r>
          </w:p>
        </w:tc>
      </w:tr>
      <w:tr w:rsidR="0065342B" w:rsidRPr="00514E0C" w14:paraId="7DA4C317" w14:textId="77777777" w:rsidTr="006563EA">
        <w:trPr>
          <w:cantSplit/>
        </w:trPr>
        <w:tc>
          <w:tcPr>
            <w:tcW w:w="3424" w:type="dxa"/>
            <w:gridSpan w:val="2"/>
            <w:shd w:val="clear" w:color="auto" w:fill="FFFFFF"/>
            <w:vAlign w:val="center"/>
          </w:tcPr>
          <w:p w14:paraId="79796A01" w14:textId="77777777" w:rsidR="0065342B" w:rsidRPr="00514E0C" w:rsidRDefault="0065342B" w:rsidP="0051140F">
            <w:pPr>
              <w:ind w:firstLine="284"/>
              <w:jc w:val="both"/>
              <w:rPr>
                <w:bCs/>
                <w:sz w:val="20"/>
                <w:szCs w:val="20"/>
              </w:rPr>
            </w:pPr>
            <w:r w:rsidRPr="00514E0C">
              <w:rPr>
                <w:bCs/>
                <w:sz w:val="20"/>
                <w:szCs w:val="20"/>
              </w:rPr>
              <w:t>N</w:t>
            </w:r>
          </w:p>
        </w:tc>
        <w:tc>
          <w:tcPr>
            <w:tcW w:w="2250" w:type="dxa"/>
            <w:shd w:val="clear" w:color="auto" w:fill="FFFFFF"/>
          </w:tcPr>
          <w:p w14:paraId="41E4B29B" w14:textId="77777777" w:rsidR="0065342B" w:rsidRPr="00514E0C" w:rsidRDefault="0065342B" w:rsidP="0051140F">
            <w:pPr>
              <w:ind w:firstLine="284"/>
              <w:jc w:val="both"/>
              <w:rPr>
                <w:bCs/>
                <w:sz w:val="20"/>
                <w:szCs w:val="20"/>
              </w:rPr>
            </w:pPr>
            <w:r w:rsidRPr="00514E0C">
              <w:rPr>
                <w:bCs/>
                <w:sz w:val="20"/>
                <w:szCs w:val="20"/>
              </w:rPr>
              <w:t>105</w:t>
            </w:r>
          </w:p>
        </w:tc>
      </w:tr>
      <w:tr w:rsidR="0065342B" w:rsidRPr="00514E0C" w14:paraId="198C5C14" w14:textId="77777777" w:rsidTr="006563EA">
        <w:trPr>
          <w:cantSplit/>
        </w:trPr>
        <w:tc>
          <w:tcPr>
            <w:tcW w:w="1894" w:type="dxa"/>
            <w:vMerge w:val="restart"/>
            <w:shd w:val="clear" w:color="auto" w:fill="FFFFFF"/>
            <w:vAlign w:val="center"/>
          </w:tcPr>
          <w:p w14:paraId="34DD40F1" w14:textId="77777777" w:rsidR="0065342B" w:rsidRPr="00514E0C" w:rsidRDefault="0065342B" w:rsidP="0051140F">
            <w:pPr>
              <w:ind w:firstLine="284"/>
              <w:jc w:val="both"/>
              <w:rPr>
                <w:bCs/>
                <w:sz w:val="20"/>
                <w:szCs w:val="20"/>
              </w:rPr>
            </w:pPr>
            <w:r w:rsidRPr="00514E0C">
              <w:rPr>
                <w:bCs/>
                <w:sz w:val="20"/>
                <w:szCs w:val="20"/>
              </w:rPr>
              <w:t xml:space="preserve">Normal </w:t>
            </w:r>
            <w:proofErr w:type="spellStart"/>
            <w:proofErr w:type="gramStart"/>
            <w:r w:rsidRPr="00514E0C">
              <w:rPr>
                <w:bCs/>
                <w:sz w:val="20"/>
                <w:szCs w:val="20"/>
              </w:rPr>
              <w:t>Parameters</w:t>
            </w:r>
            <w:r w:rsidRPr="00514E0C">
              <w:rPr>
                <w:bCs/>
                <w:sz w:val="20"/>
                <w:szCs w:val="20"/>
                <w:vertAlign w:val="superscript"/>
              </w:rPr>
              <w:t>a,b</w:t>
            </w:r>
            <w:proofErr w:type="spellEnd"/>
            <w:proofErr w:type="gramEnd"/>
          </w:p>
        </w:tc>
        <w:tc>
          <w:tcPr>
            <w:tcW w:w="1530" w:type="dxa"/>
            <w:shd w:val="clear" w:color="auto" w:fill="FFFFFF"/>
            <w:vAlign w:val="center"/>
          </w:tcPr>
          <w:p w14:paraId="2711337F" w14:textId="77777777" w:rsidR="0065342B" w:rsidRPr="00514E0C" w:rsidRDefault="0065342B" w:rsidP="0051140F">
            <w:pPr>
              <w:ind w:firstLine="284"/>
              <w:jc w:val="both"/>
              <w:rPr>
                <w:bCs/>
                <w:sz w:val="20"/>
                <w:szCs w:val="20"/>
              </w:rPr>
            </w:pPr>
            <w:r w:rsidRPr="00514E0C">
              <w:rPr>
                <w:bCs/>
                <w:sz w:val="20"/>
                <w:szCs w:val="20"/>
              </w:rPr>
              <w:t>Mean</w:t>
            </w:r>
          </w:p>
        </w:tc>
        <w:tc>
          <w:tcPr>
            <w:tcW w:w="2250" w:type="dxa"/>
            <w:shd w:val="clear" w:color="auto" w:fill="FFFFFF"/>
          </w:tcPr>
          <w:p w14:paraId="59F14FB9" w14:textId="77777777" w:rsidR="0065342B" w:rsidRPr="00514E0C" w:rsidRDefault="0065342B" w:rsidP="0051140F">
            <w:pPr>
              <w:ind w:firstLine="284"/>
              <w:jc w:val="both"/>
              <w:rPr>
                <w:bCs/>
                <w:sz w:val="20"/>
                <w:szCs w:val="20"/>
              </w:rPr>
            </w:pPr>
            <w:r w:rsidRPr="00514E0C">
              <w:rPr>
                <w:bCs/>
                <w:sz w:val="20"/>
                <w:szCs w:val="20"/>
              </w:rPr>
              <w:t>.0000000</w:t>
            </w:r>
          </w:p>
        </w:tc>
      </w:tr>
      <w:tr w:rsidR="0065342B" w:rsidRPr="00514E0C" w14:paraId="703FA8FA" w14:textId="77777777" w:rsidTr="006563EA">
        <w:trPr>
          <w:cantSplit/>
        </w:trPr>
        <w:tc>
          <w:tcPr>
            <w:tcW w:w="1894" w:type="dxa"/>
            <w:vMerge/>
            <w:shd w:val="clear" w:color="auto" w:fill="FFFFFF"/>
            <w:vAlign w:val="center"/>
          </w:tcPr>
          <w:p w14:paraId="38B52603" w14:textId="77777777" w:rsidR="0065342B" w:rsidRPr="00514E0C" w:rsidRDefault="0065342B" w:rsidP="0051140F">
            <w:pPr>
              <w:ind w:firstLine="284"/>
              <w:jc w:val="both"/>
              <w:rPr>
                <w:bCs/>
                <w:sz w:val="20"/>
                <w:szCs w:val="20"/>
              </w:rPr>
            </w:pPr>
          </w:p>
        </w:tc>
        <w:tc>
          <w:tcPr>
            <w:tcW w:w="1530" w:type="dxa"/>
            <w:shd w:val="clear" w:color="auto" w:fill="FFFFFF"/>
            <w:vAlign w:val="center"/>
          </w:tcPr>
          <w:p w14:paraId="18800427" w14:textId="77777777" w:rsidR="0065342B" w:rsidRPr="00514E0C" w:rsidRDefault="0065342B" w:rsidP="0051140F">
            <w:pPr>
              <w:ind w:firstLine="284"/>
              <w:jc w:val="both"/>
              <w:rPr>
                <w:bCs/>
                <w:sz w:val="20"/>
                <w:szCs w:val="20"/>
              </w:rPr>
            </w:pPr>
            <w:r w:rsidRPr="00514E0C">
              <w:rPr>
                <w:bCs/>
                <w:sz w:val="20"/>
                <w:szCs w:val="20"/>
              </w:rPr>
              <w:t>Std. Deviation</w:t>
            </w:r>
          </w:p>
        </w:tc>
        <w:tc>
          <w:tcPr>
            <w:tcW w:w="2250" w:type="dxa"/>
            <w:shd w:val="clear" w:color="auto" w:fill="FFFFFF"/>
          </w:tcPr>
          <w:p w14:paraId="022C1574" w14:textId="77777777" w:rsidR="0065342B" w:rsidRPr="00514E0C" w:rsidRDefault="0065342B" w:rsidP="0051140F">
            <w:pPr>
              <w:ind w:firstLine="284"/>
              <w:jc w:val="both"/>
              <w:rPr>
                <w:bCs/>
                <w:sz w:val="20"/>
                <w:szCs w:val="20"/>
              </w:rPr>
            </w:pPr>
            <w:r w:rsidRPr="00514E0C">
              <w:rPr>
                <w:bCs/>
                <w:sz w:val="20"/>
                <w:szCs w:val="20"/>
              </w:rPr>
              <w:t>1.86075414</w:t>
            </w:r>
          </w:p>
        </w:tc>
      </w:tr>
      <w:tr w:rsidR="0065342B" w:rsidRPr="00514E0C" w14:paraId="73636D13" w14:textId="77777777" w:rsidTr="006563EA">
        <w:trPr>
          <w:cantSplit/>
        </w:trPr>
        <w:tc>
          <w:tcPr>
            <w:tcW w:w="1894" w:type="dxa"/>
            <w:vMerge w:val="restart"/>
            <w:shd w:val="clear" w:color="auto" w:fill="FFFFFF"/>
            <w:vAlign w:val="center"/>
          </w:tcPr>
          <w:p w14:paraId="5542749C" w14:textId="77777777" w:rsidR="0065342B" w:rsidRPr="00514E0C" w:rsidRDefault="0065342B" w:rsidP="0051140F">
            <w:pPr>
              <w:ind w:firstLine="284"/>
              <w:jc w:val="both"/>
              <w:rPr>
                <w:bCs/>
                <w:sz w:val="20"/>
                <w:szCs w:val="20"/>
              </w:rPr>
            </w:pPr>
            <w:r w:rsidRPr="00514E0C">
              <w:rPr>
                <w:bCs/>
                <w:sz w:val="20"/>
                <w:szCs w:val="20"/>
              </w:rPr>
              <w:t>Most Extreme Differences</w:t>
            </w:r>
          </w:p>
        </w:tc>
        <w:tc>
          <w:tcPr>
            <w:tcW w:w="1530" w:type="dxa"/>
            <w:shd w:val="clear" w:color="auto" w:fill="FFFFFF"/>
            <w:vAlign w:val="center"/>
          </w:tcPr>
          <w:p w14:paraId="718063C1" w14:textId="77777777" w:rsidR="0065342B" w:rsidRPr="00514E0C" w:rsidRDefault="0065342B" w:rsidP="0051140F">
            <w:pPr>
              <w:ind w:firstLine="284"/>
              <w:jc w:val="both"/>
              <w:rPr>
                <w:bCs/>
                <w:sz w:val="20"/>
                <w:szCs w:val="20"/>
              </w:rPr>
            </w:pPr>
            <w:r w:rsidRPr="00514E0C">
              <w:rPr>
                <w:bCs/>
                <w:sz w:val="20"/>
                <w:szCs w:val="20"/>
              </w:rPr>
              <w:t>Absolute</w:t>
            </w:r>
          </w:p>
        </w:tc>
        <w:tc>
          <w:tcPr>
            <w:tcW w:w="2250" w:type="dxa"/>
            <w:shd w:val="clear" w:color="auto" w:fill="FFFFFF"/>
          </w:tcPr>
          <w:p w14:paraId="657FD035" w14:textId="77777777" w:rsidR="0065342B" w:rsidRPr="00514E0C" w:rsidRDefault="0065342B" w:rsidP="0051140F">
            <w:pPr>
              <w:ind w:firstLine="284"/>
              <w:jc w:val="both"/>
              <w:rPr>
                <w:bCs/>
                <w:sz w:val="20"/>
                <w:szCs w:val="20"/>
              </w:rPr>
            </w:pPr>
            <w:r w:rsidRPr="00514E0C">
              <w:rPr>
                <w:bCs/>
                <w:sz w:val="20"/>
                <w:szCs w:val="20"/>
              </w:rPr>
              <w:t>.092</w:t>
            </w:r>
          </w:p>
        </w:tc>
      </w:tr>
      <w:tr w:rsidR="0065342B" w:rsidRPr="00514E0C" w14:paraId="33E23DDA" w14:textId="77777777" w:rsidTr="006563EA">
        <w:trPr>
          <w:cantSplit/>
        </w:trPr>
        <w:tc>
          <w:tcPr>
            <w:tcW w:w="1894" w:type="dxa"/>
            <w:vMerge/>
            <w:shd w:val="clear" w:color="auto" w:fill="FFFFFF"/>
            <w:vAlign w:val="center"/>
          </w:tcPr>
          <w:p w14:paraId="485C5A5A" w14:textId="77777777" w:rsidR="0065342B" w:rsidRPr="00514E0C" w:rsidRDefault="0065342B" w:rsidP="0051140F">
            <w:pPr>
              <w:ind w:firstLine="284"/>
              <w:jc w:val="both"/>
              <w:rPr>
                <w:bCs/>
                <w:sz w:val="20"/>
                <w:szCs w:val="20"/>
              </w:rPr>
            </w:pPr>
          </w:p>
        </w:tc>
        <w:tc>
          <w:tcPr>
            <w:tcW w:w="1530" w:type="dxa"/>
            <w:shd w:val="clear" w:color="auto" w:fill="FFFFFF"/>
            <w:vAlign w:val="center"/>
          </w:tcPr>
          <w:p w14:paraId="1A03107B" w14:textId="77777777" w:rsidR="0065342B" w:rsidRPr="00514E0C" w:rsidRDefault="0065342B" w:rsidP="0051140F">
            <w:pPr>
              <w:ind w:firstLine="284"/>
              <w:jc w:val="both"/>
              <w:rPr>
                <w:bCs/>
                <w:sz w:val="20"/>
                <w:szCs w:val="20"/>
              </w:rPr>
            </w:pPr>
            <w:r w:rsidRPr="00514E0C">
              <w:rPr>
                <w:bCs/>
                <w:sz w:val="20"/>
                <w:szCs w:val="20"/>
              </w:rPr>
              <w:t>Positive</w:t>
            </w:r>
          </w:p>
        </w:tc>
        <w:tc>
          <w:tcPr>
            <w:tcW w:w="2250" w:type="dxa"/>
            <w:shd w:val="clear" w:color="auto" w:fill="FFFFFF"/>
          </w:tcPr>
          <w:p w14:paraId="029BF3BD" w14:textId="77777777" w:rsidR="0065342B" w:rsidRPr="00514E0C" w:rsidRDefault="0065342B" w:rsidP="0051140F">
            <w:pPr>
              <w:ind w:firstLine="284"/>
              <w:jc w:val="both"/>
              <w:rPr>
                <w:bCs/>
                <w:sz w:val="20"/>
                <w:szCs w:val="20"/>
              </w:rPr>
            </w:pPr>
            <w:r w:rsidRPr="00514E0C">
              <w:rPr>
                <w:bCs/>
                <w:sz w:val="20"/>
                <w:szCs w:val="20"/>
              </w:rPr>
              <w:t>.065</w:t>
            </w:r>
          </w:p>
        </w:tc>
      </w:tr>
      <w:tr w:rsidR="0065342B" w:rsidRPr="00514E0C" w14:paraId="7D43BA6E" w14:textId="77777777" w:rsidTr="006563EA">
        <w:trPr>
          <w:cantSplit/>
        </w:trPr>
        <w:tc>
          <w:tcPr>
            <w:tcW w:w="1894" w:type="dxa"/>
            <w:vMerge/>
            <w:shd w:val="clear" w:color="auto" w:fill="FFFFFF"/>
            <w:vAlign w:val="center"/>
          </w:tcPr>
          <w:p w14:paraId="096BA3C6" w14:textId="77777777" w:rsidR="0065342B" w:rsidRPr="00514E0C" w:rsidRDefault="0065342B" w:rsidP="0051140F">
            <w:pPr>
              <w:ind w:firstLine="284"/>
              <w:jc w:val="both"/>
              <w:rPr>
                <w:bCs/>
                <w:sz w:val="20"/>
                <w:szCs w:val="20"/>
              </w:rPr>
            </w:pPr>
          </w:p>
        </w:tc>
        <w:tc>
          <w:tcPr>
            <w:tcW w:w="1530" w:type="dxa"/>
            <w:shd w:val="clear" w:color="auto" w:fill="FFFFFF"/>
            <w:vAlign w:val="center"/>
          </w:tcPr>
          <w:p w14:paraId="0176A9AB" w14:textId="77777777" w:rsidR="0065342B" w:rsidRPr="00514E0C" w:rsidRDefault="0065342B" w:rsidP="0051140F">
            <w:pPr>
              <w:ind w:firstLine="284"/>
              <w:jc w:val="both"/>
              <w:rPr>
                <w:bCs/>
                <w:sz w:val="20"/>
                <w:szCs w:val="20"/>
              </w:rPr>
            </w:pPr>
            <w:r w:rsidRPr="00514E0C">
              <w:rPr>
                <w:bCs/>
                <w:sz w:val="20"/>
                <w:szCs w:val="20"/>
              </w:rPr>
              <w:t>Negative</w:t>
            </w:r>
          </w:p>
        </w:tc>
        <w:tc>
          <w:tcPr>
            <w:tcW w:w="2250" w:type="dxa"/>
            <w:shd w:val="clear" w:color="auto" w:fill="FFFFFF"/>
          </w:tcPr>
          <w:p w14:paraId="4057A437" w14:textId="77777777" w:rsidR="0065342B" w:rsidRPr="00514E0C" w:rsidRDefault="0065342B" w:rsidP="0051140F">
            <w:pPr>
              <w:ind w:firstLine="284"/>
              <w:jc w:val="both"/>
              <w:rPr>
                <w:bCs/>
                <w:sz w:val="20"/>
                <w:szCs w:val="20"/>
              </w:rPr>
            </w:pPr>
            <w:r w:rsidRPr="00514E0C">
              <w:rPr>
                <w:bCs/>
                <w:sz w:val="20"/>
                <w:szCs w:val="20"/>
              </w:rPr>
              <w:t>-.092</w:t>
            </w:r>
          </w:p>
        </w:tc>
      </w:tr>
      <w:tr w:rsidR="0065342B" w:rsidRPr="00514E0C" w14:paraId="08080784" w14:textId="77777777" w:rsidTr="006563EA">
        <w:trPr>
          <w:cantSplit/>
        </w:trPr>
        <w:tc>
          <w:tcPr>
            <w:tcW w:w="3424" w:type="dxa"/>
            <w:gridSpan w:val="2"/>
            <w:shd w:val="clear" w:color="auto" w:fill="FFFFFF"/>
            <w:vAlign w:val="center"/>
          </w:tcPr>
          <w:p w14:paraId="2A53FB35" w14:textId="77777777" w:rsidR="0065342B" w:rsidRPr="00514E0C" w:rsidRDefault="0065342B" w:rsidP="0051140F">
            <w:pPr>
              <w:ind w:firstLine="284"/>
              <w:jc w:val="both"/>
              <w:rPr>
                <w:bCs/>
                <w:sz w:val="20"/>
                <w:szCs w:val="20"/>
              </w:rPr>
            </w:pPr>
            <w:r w:rsidRPr="00514E0C">
              <w:rPr>
                <w:bCs/>
                <w:sz w:val="20"/>
                <w:szCs w:val="20"/>
              </w:rPr>
              <w:t>Kolmogorov-Smirnov Z</w:t>
            </w:r>
          </w:p>
        </w:tc>
        <w:tc>
          <w:tcPr>
            <w:tcW w:w="2250" w:type="dxa"/>
            <w:shd w:val="clear" w:color="auto" w:fill="FFFFFF"/>
          </w:tcPr>
          <w:p w14:paraId="72D8F3A5" w14:textId="77777777" w:rsidR="0065342B" w:rsidRPr="00514E0C" w:rsidRDefault="0065342B" w:rsidP="0051140F">
            <w:pPr>
              <w:ind w:firstLine="284"/>
              <w:jc w:val="both"/>
              <w:rPr>
                <w:bCs/>
                <w:sz w:val="20"/>
                <w:szCs w:val="20"/>
              </w:rPr>
            </w:pPr>
            <w:r w:rsidRPr="00514E0C">
              <w:rPr>
                <w:bCs/>
                <w:sz w:val="20"/>
                <w:szCs w:val="20"/>
              </w:rPr>
              <w:t>.939</w:t>
            </w:r>
          </w:p>
        </w:tc>
      </w:tr>
      <w:tr w:rsidR="0065342B" w:rsidRPr="00514E0C" w14:paraId="050FCA90" w14:textId="77777777" w:rsidTr="006563EA">
        <w:trPr>
          <w:cantSplit/>
        </w:trPr>
        <w:tc>
          <w:tcPr>
            <w:tcW w:w="3424" w:type="dxa"/>
            <w:gridSpan w:val="2"/>
            <w:shd w:val="clear" w:color="auto" w:fill="FFFFFF"/>
            <w:vAlign w:val="center"/>
          </w:tcPr>
          <w:p w14:paraId="37150F1F" w14:textId="77777777" w:rsidR="0065342B" w:rsidRPr="00514E0C" w:rsidRDefault="0065342B" w:rsidP="0051140F">
            <w:pPr>
              <w:ind w:firstLine="284"/>
              <w:jc w:val="both"/>
              <w:rPr>
                <w:bCs/>
                <w:sz w:val="20"/>
                <w:szCs w:val="20"/>
              </w:rPr>
            </w:pPr>
            <w:proofErr w:type="spellStart"/>
            <w:r w:rsidRPr="00514E0C">
              <w:rPr>
                <w:bCs/>
                <w:sz w:val="20"/>
                <w:szCs w:val="20"/>
              </w:rPr>
              <w:t>Asymp</w:t>
            </w:r>
            <w:proofErr w:type="spellEnd"/>
            <w:r w:rsidRPr="00514E0C">
              <w:rPr>
                <w:bCs/>
                <w:sz w:val="20"/>
                <w:szCs w:val="20"/>
              </w:rPr>
              <w:t>. Sig. (2-tailed)</w:t>
            </w:r>
          </w:p>
        </w:tc>
        <w:tc>
          <w:tcPr>
            <w:tcW w:w="2250" w:type="dxa"/>
            <w:shd w:val="clear" w:color="auto" w:fill="FFFFFF"/>
          </w:tcPr>
          <w:p w14:paraId="3DF1ECA2" w14:textId="77777777" w:rsidR="0065342B" w:rsidRPr="00514E0C" w:rsidRDefault="0065342B" w:rsidP="0051140F">
            <w:pPr>
              <w:ind w:firstLine="284"/>
              <w:jc w:val="both"/>
              <w:rPr>
                <w:bCs/>
                <w:sz w:val="20"/>
                <w:szCs w:val="20"/>
              </w:rPr>
            </w:pPr>
            <w:r w:rsidRPr="00514E0C">
              <w:rPr>
                <w:bCs/>
                <w:sz w:val="20"/>
                <w:szCs w:val="20"/>
              </w:rPr>
              <w:t>.342</w:t>
            </w:r>
          </w:p>
        </w:tc>
      </w:tr>
      <w:tr w:rsidR="0065342B" w:rsidRPr="00514E0C" w14:paraId="63B6674E" w14:textId="77777777" w:rsidTr="006563EA">
        <w:trPr>
          <w:cantSplit/>
        </w:trPr>
        <w:tc>
          <w:tcPr>
            <w:tcW w:w="5674" w:type="dxa"/>
            <w:gridSpan w:val="3"/>
            <w:shd w:val="clear" w:color="auto" w:fill="FFFFFF"/>
          </w:tcPr>
          <w:p w14:paraId="49DAA345" w14:textId="77777777" w:rsidR="0065342B" w:rsidRPr="00514E0C" w:rsidRDefault="0065342B" w:rsidP="0051140F">
            <w:pPr>
              <w:ind w:firstLine="284"/>
              <w:jc w:val="both"/>
              <w:rPr>
                <w:bCs/>
                <w:sz w:val="20"/>
                <w:szCs w:val="20"/>
              </w:rPr>
            </w:pPr>
            <w:r w:rsidRPr="00514E0C">
              <w:rPr>
                <w:bCs/>
                <w:sz w:val="20"/>
                <w:szCs w:val="20"/>
              </w:rPr>
              <w:t>a. Test distribution is Normal.</w:t>
            </w:r>
          </w:p>
        </w:tc>
      </w:tr>
      <w:tr w:rsidR="0065342B" w:rsidRPr="00514E0C" w14:paraId="66A71AE7" w14:textId="77777777" w:rsidTr="006563EA">
        <w:trPr>
          <w:cantSplit/>
        </w:trPr>
        <w:tc>
          <w:tcPr>
            <w:tcW w:w="5674" w:type="dxa"/>
            <w:gridSpan w:val="3"/>
            <w:shd w:val="clear" w:color="auto" w:fill="FFFFFF"/>
          </w:tcPr>
          <w:p w14:paraId="67A601FC" w14:textId="77777777" w:rsidR="0065342B" w:rsidRPr="00514E0C" w:rsidRDefault="0065342B" w:rsidP="0051140F">
            <w:pPr>
              <w:ind w:firstLine="284"/>
              <w:jc w:val="both"/>
              <w:rPr>
                <w:bCs/>
                <w:sz w:val="20"/>
                <w:szCs w:val="20"/>
              </w:rPr>
            </w:pPr>
            <w:r w:rsidRPr="00514E0C">
              <w:rPr>
                <w:bCs/>
                <w:sz w:val="20"/>
                <w:szCs w:val="20"/>
              </w:rPr>
              <w:t>b. Calculated from data.</w:t>
            </w:r>
          </w:p>
        </w:tc>
      </w:tr>
    </w:tbl>
    <w:p w14:paraId="4EF0A134" w14:textId="4F514A40" w:rsidR="006563EA" w:rsidRPr="00514E0C" w:rsidRDefault="006563EA" w:rsidP="006563EA">
      <w:pPr>
        <w:ind w:left="720"/>
        <w:jc w:val="both"/>
        <w:rPr>
          <w:bCs/>
          <w:sz w:val="20"/>
          <w:szCs w:val="20"/>
        </w:rPr>
      </w:pPr>
      <w:r>
        <w:rPr>
          <w:bCs/>
          <w:sz w:val="20"/>
          <w:szCs w:val="20"/>
        </w:rPr>
        <w:t xml:space="preserve">            </w:t>
      </w:r>
      <w:r w:rsidRPr="00514E0C">
        <w:rPr>
          <w:bCs/>
          <w:sz w:val="20"/>
          <w:szCs w:val="20"/>
        </w:rPr>
        <w:t>Source: SPSS 21 data processing results</w:t>
      </w:r>
    </w:p>
    <w:p w14:paraId="00C8B8F9" w14:textId="77777777" w:rsidR="006563EA" w:rsidRDefault="006563EA" w:rsidP="0065342B">
      <w:pPr>
        <w:ind w:firstLine="284"/>
        <w:jc w:val="both"/>
        <w:rPr>
          <w:bCs/>
          <w:sz w:val="20"/>
          <w:szCs w:val="20"/>
        </w:rPr>
      </w:pPr>
    </w:p>
    <w:p w14:paraId="33C00183" w14:textId="08A9A6FE" w:rsidR="0065342B" w:rsidRPr="00514E0C" w:rsidRDefault="00D515F9" w:rsidP="0065342B">
      <w:pPr>
        <w:ind w:firstLine="284"/>
        <w:jc w:val="both"/>
        <w:rPr>
          <w:bCs/>
          <w:sz w:val="20"/>
          <w:szCs w:val="20"/>
        </w:rPr>
      </w:pPr>
      <w:r w:rsidRPr="00D515F9">
        <w:rPr>
          <w:bCs/>
          <w:sz w:val="20"/>
          <w:szCs w:val="20"/>
        </w:rPr>
        <w:t xml:space="preserve">Table 7 shows Kolmogorov-Smirnov test outcomes indicate significance values for each variable exceed 0.05. This result implies data </w:t>
      </w:r>
      <w:proofErr w:type="gramStart"/>
      <w:r w:rsidRPr="00D515F9">
        <w:rPr>
          <w:bCs/>
          <w:sz w:val="20"/>
          <w:szCs w:val="20"/>
        </w:rPr>
        <w:t>exhibit</w:t>
      </w:r>
      <w:proofErr w:type="gramEnd"/>
      <w:r w:rsidRPr="00D515F9">
        <w:rPr>
          <w:bCs/>
          <w:sz w:val="20"/>
          <w:szCs w:val="20"/>
        </w:rPr>
        <w:t xml:space="preserve"> </w:t>
      </w:r>
      <w:proofErr w:type="gramStart"/>
      <w:r w:rsidRPr="00D515F9">
        <w:rPr>
          <w:bCs/>
          <w:sz w:val="20"/>
          <w:szCs w:val="20"/>
        </w:rPr>
        <w:t>a normal</w:t>
      </w:r>
      <w:proofErr w:type="gramEnd"/>
      <w:r w:rsidRPr="00D515F9">
        <w:rPr>
          <w:bCs/>
          <w:sz w:val="20"/>
          <w:szCs w:val="20"/>
        </w:rPr>
        <w:t xml:space="preserve"> distribution. Accordingly, regression model meets normality assumption.</w:t>
      </w:r>
    </w:p>
    <w:p w14:paraId="7B1C4113" w14:textId="77777777" w:rsidR="006563EA" w:rsidRDefault="006563EA" w:rsidP="006563EA">
      <w:pPr>
        <w:jc w:val="both"/>
        <w:rPr>
          <w:b/>
          <w:bCs/>
          <w:sz w:val="20"/>
          <w:szCs w:val="20"/>
        </w:rPr>
      </w:pPr>
    </w:p>
    <w:p w14:paraId="6806C026" w14:textId="2F6CC708" w:rsidR="0065342B" w:rsidRPr="00514E0C" w:rsidRDefault="0065342B" w:rsidP="006563EA">
      <w:pPr>
        <w:jc w:val="both"/>
        <w:rPr>
          <w:b/>
          <w:bCs/>
          <w:sz w:val="20"/>
          <w:szCs w:val="20"/>
        </w:rPr>
      </w:pPr>
      <w:r w:rsidRPr="00514E0C">
        <w:rPr>
          <w:b/>
          <w:bCs/>
          <w:sz w:val="20"/>
          <w:szCs w:val="20"/>
        </w:rPr>
        <w:t>Multicollinearity test</w:t>
      </w:r>
    </w:p>
    <w:p w14:paraId="66066F88" w14:textId="6E56615A" w:rsidR="0065342B" w:rsidRPr="00514E0C" w:rsidRDefault="0065342B" w:rsidP="0065342B">
      <w:pPr>
        <w:ind w:firstLine="284"/>
        <w:jc w:val="center"/>
        <w:rPr>
          <w:b/>
          <w:bCs/>
          <w:sz w:val="20"/>
          <w:szCs w:val="20"/>
        </w:rPr>
      </w:pPr>
      <w:r w:rsidRPr="00514E0C">
        <w:rPr>
          <w:b/>
          <w:bCs/>
          <w:sz w:val="20"/>
          <w:szCs w:val="20"/>
        </w:rPr>
        <w:t>Table 8</w:t>
      </w:r>
      <w:r w:rsidR="003D5872">
        <w:rPr>
          <w:b/>
          <w:bCs/>
          <w:sz w:val="20"/>
          <w:szCs w:val="20"/>
        </w:rPr>
        <w:t>.</w:t>
      </w:r>
      <w:r w:rsidRPr="00514E0C">
        <w:rPr>
          <w:b/>
          <w:bCs/>
          <w:sz w:val="20"/>
          <w:szCs w:val="20"/>
        </w:rPr>
        <w:t xml:space="preserve"> </w:t>
      </w:r>
      <w:r w:rsidRPr="003D5872">
        <w:rPr>
          <w:bCs/>
          <w:sz w:val="20"/>
          <w:szCs w:val="20"/>
        </w:rPr>
        <w:t>Multicollinearity test results</w:t>
      </w:r>
    </w:p>
    <w:tbl>
      <w:tblPr>
        <w:tblW w:w="46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0"/>
        <w:gridCol w:w="1374"/>
        <w:gridCol w:w="808"/>
        <w:gridCol w:w="989"/>
        <w:gridCol w:w="1402"/>
        <w:gridCol w:w="630"/>
        <w:gridCol w:w="898"/>
        <w:gridCol w:w="1078"/>
        <w:gridCol w:w="901"/>
      </w:tblGrid>
      <w:tr w:rsidR="0065342B" w:rsidRPr="00514E0C" w14:paraId="1579E40E" w14:textId="77777777" w:rsidTr="006563EA">
        <w:trPr>
          <w:cantSplit/>
          <w:jc w:val="center"/>
        </w:trPr>
        <w:tc>
          <w:tcPr>
            <w:tcW w:w="5000" w:type="pct"/>
            <w:gridSpan w:val="9"/>
            <w:shd w:val="clear" w:color="auto" w:fill="D0CECE" w:themeFill="background2" w:themeFillShade="E6"/>
          </w:tcPr>
          <w:p w14:paraId="1FF1ACAB" w14:textId="77777777" w:rsidR="0065342B" w:rsidRPr="006563EA" w:rsidRDefault="0065342B" w:rsidP="006563EA">
            <w:pPr>
              <w:ind w:firstLine="284"/>
              <w:jc w:val="center"/>
              <w:rPr>
                <w:b/>
                <w:bCs/>
                <w:sz w:val="20"/>
                <w:szCs w:val="20"/>
              </w:rPr>
            </w:pPr>
            <w:r w:rsidRPr="006563EA">
              <w:rPr>
                <w:b/>
                <w:bCs/>
                <w:sz w:val="20"/>
                <w:szCs w:val="20"/>
              </w:rPr>
              <w:t xml:space="preserve">Coefficients </w:t>
            </w:r>
            <w:r w:rsidRPr="006563EA">
              <w:rPr>
                <w:b/>
                <w:bCs/>
                <w:sz w:val="20"/>
                <w:szCs w:val="20"/>
                <w:vertAlign w:val="superscript"/>
              </w:rPr>
              <w:t>a</w:t>
            </w:r>
          </w:p>
        </w:tc>
      </w:tr>
      <w:tr w:rsidR="0065342B" w:rsidRPr="00514E0C" w14:paraId="01308152" w14:textId="77777777" w:rsidTr="006563EA">
        <w:trPr>
          <w:cantSplit/>
          <w:jc w:val="center"/>
        </w:trPr>
        <w:tc>
          <w:tcPr>
            <w:tcW w:w="931" w:type="pct"/>
            <w:gridSpan w:val="2"/>
            <w:vMerge w:val="restart"/>
            <w:shd w:val="clear" w:color="auto" w:fill="D0CECE" w:themeFill="background2" w:themeFillShade="E6"/>
          </w:tcPr>
          <w:p w14:paraId="002EAEF4" w14:textId="77777777" w:rsidR="0065342B" w:rsidRPr="006563EA" w:rsidRDefault="0065342B" w:rsidP="006563EA">
            <w:pPr>
              <w:jc w:val="center"/>
              <w:rPr>
                <w:b/>
                <w:bCs/>
                <w:sz w:val="20"/>
                <w:szCs w:val="20"/>
              </w:rPr>
            </w:pPr>
            <w:r w:rsidRPr="006563EA">
              <w:rPr>
                <w:b/>
                <w:bCs/>
                <w:sz w:val="20"/>
                <w:szCs w:val="20"/>
              </w:rPr>
              <w:t>Model</w:t>
            </w:r>
          </w:p>
        </w:tc>
        <w:tc>
          <w:tcPr>
            <w:tcW w:w="1090" w:type="pct"/>
            <w:gridSpan w:val="2"/>
            <w:shd w:val="clear" w:color="auto" w:fill="D0CECE" w:themeFill="background2" w:themeFillShade="E6"/>
          </w:tcPr>
          <w:p w14:paraId="19FA6D28" w14:textId="77777777" w:rsidR="0065342B" w:rsidRPr="006563EA" w:rsidRDefault="0065342B" w:rsidP="006563EA">
            <w:pPr>
              <w:jc w:val="center"/>
              <w:rPr>
                <w:b/>
                <w:bCs/>
                <w:sz w:val="20"/>
                <w:szCs w:val="20"/>
              </w:rPr>
            </w:pPr>
            <w:r w:rsidRPr="006563EA">
              <w:rPr>
                <w:b/>
                <w:bCs/>
                <w:sz w:val="20"/>
                <w:szCs w:val="20"/>
              </w:rPr>
              <w:t>Unstandardized Coefficients</w:t>
            </w:r>
          </w:p>
        </w:tc>
        <w:tc>
          <w:tcPr>
            <w:tcW w:w="851" w:type="pct"/>
            <w:shd w:val="clear" w:color="auto" w:fill="D0CECE" w:themeFill="background2" w:themeFillShade="E6"/>
          </w:tcPr>
          <w:p w14:paraId="373A58F2" w14:textId="77777777" w:rsidR="0065342B" w:rsidRPr="006563EA" w:rsidRDefault="0065342B" w:rsidP="006563EA">
            <w:pPr>
              <w:jc w:val="center"/>
              <w:rPr>
                <w:b/>
                <w:bCs/>
                <w:sz w:val="20"/>
                <w:szCs w:val="20"/>
              </w:rPr>
            </w:pPr>
            <w:r w:rsidRPr="006563EA">
              <w:rPr>
                <w:b/>
                <w:bCs/>
                <w:sz w:val="20"/>
                <w:szCs w:val="20"/>
              </w:rPr>
              <w:t>Standardized Coefficients</w:t>
            </w:r>
          </w:p>
        </w:tc>
        <w:tc>
          <w:tcPr>
            <w:tcW w:w="382" w:type="pct"/>
            <w:vMerge w:val="restart"/>
            <w:shd w:val="clear" w:color="auto" w:fill="D0CECE" w:themeFill="background2" w:themeFillShade="E6"/>
          </w:tcPr>
          <w:p w14:paraId="547313B6" w14:textId="77777777" w:rsidR="0065342B" w:rsidRPr="006563EA" w:rsidRDefault="0065342B" w:rsidP="006563EA">
            <w:pPr>
              <w:ind w:firstLine="284"/>
              <w:jc w:val="center"/>
              <w:rPr>
                <w:b/>
                <w:bCs/>
                <w:sz w:val="20"/>
                <w:szCs w:val="20"/>
              </w:rPr>
            </w:pPr>
            <w:r w:rsidRPr="006563EA">
              <w:rPr>
                <w:b/>
                <w:bCs/>
                <w:sz w:val="20"/>
                <w:szCs w:val="20"/>
              </w:rPr>
              <w:t>T</w:t>
            </w:r>
          </w:p>
        </w:tc>
        <w:tc>
          <w:tcPr>
            <w:tcW w:w="545" w:type="pct"/>
            <w:vMerge w:val="restart"/>
            <w:shd w:val="clear" w:color="auto" w:fill="D0CECE" w:themeFill="background2" w:themeFillShade="E6"/>
          </w:tcPr>
          <w:p w14:paraId="5DC80A54" w14:textId="77777777" w:rsidR="0065342B" w:rsidRPr="006563EA" w:rsidRDefault="0065342B" w:rsidP="006563EA">
            <w:pPr>
              <w:ind w:firstLine="284"/>
              <w:jc w:val="center"/>
              <w:rPr>
                <w:b/>
                <w:bCs/>
                <w:sz w:val="20"/>
                <w:szCs w:val="20"/>
              </w:rPr>
            </w:pPr>
            <w:r w:rsidRPr="006563EA">
              <w:rPr>
                <w:b/>
                <w:bCs/>
                <w:sz w:val="20"/>
                <w:szCs w:val="20"/>
              </w:rPr>
              <w:t>Sig.</w:t>
            </w:r>
          </w:p>
        </w:tc>
        <w:tc>
          <w:tcPr>
            <w:tcW w:w="1201" w:type="pct"/>
            <w:gridSpan w:val="2"/>
            <w:shd w:val="clear" w:color="auto" w:fill="D0CECE" w:themeFill="background2" w:themeFillShade="E6"/>
          </w:tcPr>
          <w:p w14:paraId="5E4110DB" w14:textId="77777777" w:rsidR="0065342B" w:rsidRPr="006563EA" w:rsidRDefault="0065342B" w:rsidP="006563EA">
            <w:pPr>
              <w:jc w:val="center"/>
              <w:rPr>
                <w:b/>
                <w:bCs/>
                <w:sz w:val="20"/>
                <w:szCs w:val="20"/>
              </w:rPr>
            </w:pPr>
            <w:r w:rsidRPr="006563EA">
              <w:rPr>
                <w:b/>
                <w:bCs/>
                <w:sz w:val="20"/>
                <w:szCs w:val="20"/>
              </w:rPr>
              <w:t>Collinearity Statistics</w:t>
            </w:r>
          </w:p>
        </w:tc>
      </w:tr>
      <w:tr w:rsidR="0065342B" w:rsidRPr="00514E0C" w14:paraId="3C2C16AC" w14:textId="77777777" w:rsidTr="006563EA">
        <w:trPr>
          <w:cantSplit/>
          <w:jc w:val="center"/>
        </w:trPr>
        <w:tc>
          <w:tcPr>
            <w:tcW w:w="931" w:type="pct"/>
            <w:gridSpan w:val="2"/>
            <w:vMerge/>
            <w:shd w:val="clear" w:color="auto" w:fill="D0CECE" w:themeFill="background2" w:themeFillShade="E6"/>
          </w:tcPr>
          <w:p w14:paraId="3CDDDF83" w14:textId="77777777" w:rsidR="0065342B" w:rsidRPr="006563EA" w:rsidRDefault="0065342B" w:rsidP="006563EA">
            <w:pPr>
              <w:ind w:firstLine="284"/>
              <w:jc w:val="center"/>
              <w:rPr>
                <w:b/>
                <w:bCs/>
                <w:sz w:val="20"/>
                <w:szCs w:val="20"/>
              </w:rPr>
            </w:pPr>
          </w:p>
        </w:tc>
        <w:tc>
          <w:tcPr>
            <w:tcW w:w="490" w:type="pct"/>
            <w:shd w:val="clear" w:color="auto" w:fill="D0CECE" w:themeFill="background2" w:themeFillShade="E6"/>
          </w:tcPr>
          <w:p w14:paraId="26D46B53" w14:textId="77777777" w:rsidR="0065342B" w:rsidRPr="006563EA" w:rsidRDefault="0065342B" w:rsidP="006563EA">
            <w:pPr>
              <w:ind w:firstLine="284"/>
              <w:jc w:val="center"/>
              <w:rPr>
                <w:b/>
                <w:bCs/>
                <w:sz w:val="20"/>
                <w:szCs w:val="20"/>
              </w:rPr>
            </w:pPr>
            <w:r w:rsidRPr="006563EA">
              <w:rPr>
                <w:b/>
                <w:bCs/>
                <w:sz w:val="20"/>
                <w:szCs w:val="20"/>
              </w:rPr>
              <w:t>B</w:t>
            </w:r>
          </w:p>
        </w:tc>
        <w:tc>
          <w:tcPr>
            <w:tcW w:w="599" w:type="pct"/>
            <w:shd w:val="clear" w:color="auto" w:fill="D0CECE" w:themeFill="background2" w:themeFillShade="E6"/>
          </w:tcPr>
          <w:p w14:paraId="3E262013" w14:textId="77777777" w:rsidR="0065342B" w:rsidRPr="006563EA" w:rsidRDefault="0065342B" w:rsidP="006563EA">
            <w:pPr>
              <w:jc w:val="center"/>
              <w:rPr>
                <w:b/>
                <w:bCs/>
                <w:sz w:val="20"/>
                <w:szCs w:val="20"/>
              </w:rPr>
            </w:pPr>
            <w:r w:rsidRPr="006563EA">
              <w:rPr>
                <w:b/>
                <w:bCs/>
                <w:sz w:val="20"/>
                <w:szCs w:val="20"/>
              </w:rPr>
              <w:t>Std. Error</w:t>
            </w:r>
          </w:p>
        </w:tc>
        <w:tc>
          <w:tcPr>
            <w:tcW w:w="851" w:type="pct"/>
            <w:shd w:val="clear" w:color="auto" w:fill="D0CECE" w:themeFill="background2" w:themeFillShade="E6"/>
          </w:tcPr>
          <w:p w14:paraId="57A95955" w14:textId="77777777" w:rsidR="0065342B" w:rsidRPr="006563EA" w:rsidRDefault="0065342B" w:rsidP="006563EA">
            <w:pPr>
              <w:ind w:firstLine="284"/>
              <w:jc w:val="center"/>
              <w:rPr>
                <w:b/>
                <w:bCs/>
                <w:sz w:val="20"/>
                <w:szCs w:val="20"/>
              </w:rPr>
            </w:pPr>
            <w:r w:rsidRPr="006563EA">
              <w:rPr>
                <w:b/>
                <w:bCs/>
                <w:sz w:val="20"/>
                <w:szCs w:val="20"/>
              </w:rPr>
              <w:t>Beta</w:t>
            </w:r>
          </w:p>
        </w:tc>
        <w:tc>
          <w:tcPr>
            <w:tcW w:w="382" w:type="pct"/>
            <w:vMerge/>
            <w:shd w:val="clear" w:color="auto" w:fill="D0CECE" w:themeFill="background2" w:themeFillShade="E6"/>
          </w:tcPr>
          <w:p w14:paraId="16D50951" w14:textId="77777777" w:rsidR="0065342B" w:rsidRPr="006563EA" w:rsidRDefault="0065342B" w:rsidP="006563EA">
            <w:pPr>
              <w:ind w:firstLine="284"/>
              <w:jc w:val="center"/>
              <w:rPr>
                <w:b/>
                <w:bCs/>
                <w:sz w:val="20"/>
                <w:szCs w:val="20"/>
              </w:rPr>
            </w:pPr>
          </w:p>
        </w:tc>
        <w:tc>
          <w:tcPr>
            <w:tcW w:w="545" w:type="pct"/>
            <w:vMerge/>
            <w:shd w:val="clear" w:color="auto" w:fill="D0CECE" w:themeFill="background2" w:themeFillShade="E6"/>
          </w:tcPr>
          <w:p w14:paraId="05D33070" w14:textId="77777777" w:rsidR="0065342B" w:rsidRPr="006563EA" w:rsidRDefault="0065342B" w:rsidP="006563EA">
            <w:pPr>
              <w:ind w:firstLine="284"/>
              <w:jc w:val="center"/>
              <w:rPr>
                <w:b/>
                <w:bCs/>
                <w:sz w:val="20"/>
                <w:szCs w:val="20"/>
              </w:rPr>
            </w:pPr>
          </w:p>
        </w:tc>
        <w:tc>
          <w:tcPr>
            <w:tcW w:w="654" w:type="pct"/>
            <w:shd w:val="clear" w:color="auto" w:fill="D0CECE" w:themeFill="background2" w:themeFillShade="E6"/>
          </w:tcPr>
          <w:p w14:paraId="11F5DB28" w14:textId="77777777" w:rsidR="0065342B" w:rsidRPr="006563EA" w:rsidRDefault="0065342B" w:rsidP="006563EA">
            <w:pPr>
              <w:jc w:val="center"/>
              <w:rPr>
                <w:b/>
                <w:bCs/>
                <w:sz w:val="20"/>
                <w:szCs w:val="20"/>
              </w:rPr>
            </w:pPr>
            <w:r w:rsidRPr="006563EA">
              <w:rPr>
                <w:b/>
                <w:bCs/>
                <w:sz w:val="20"/>
                <w:szCs w:val="20"/>
              </w:rPr>
              <w:t>Tolerance</w:t>
            </w:r>
          </w:p>
        </w:tc>
        <w:tc>
          <w:tcPr>
            <w:tcW w:w="547" w:type="pct"/>
            <w:shd w:val="clear" w:color="auto" w:fill="D0CECE" w:themeFill="background2" w:themeFillShade="E6"/>
          </w:tcPr>
          <w:p w14:paraId="1FE5564A" w14:textId="77777777" w:rsidR="0065342B" w:rsidRPr="006563EA" w:rsidRDefault="0065342B" w:rsidP="006563EA">
            <w:pPr>
              <w:ind w:firstLine="284"/>
              <w:jc w:val="center"/>
              <w:rPr>
                <w:b/>
                <w:bCs/>
                <w:sz w:val="20"/>
                <w:szCs w:val="20"/>
              </w:rPr>
            </w:pPr>
            <w:r w:rsidRPr="006563EA">
              <w:rPr>
                <w:b/>
                <w:bCs/>
                <w:sz w:val="20"/>
                <w:szCs w:val="20"/>
              </w:rPr>
              <w:t>VIF</w:t>
            </w:r>
          </w:p>
        </w:tc>
      </w:tr>
      <w:tr w:rsidR="0065342B" w:rsidRPr="00514E0C" w14:paraId="6DC0345D" w14:textId="77777777" w:rsidTr="006563EA">
        <w:trPr>
          <w:cantSplit/>
          <w:jc w:val="center"/>
        </w:trPr>
        <w:tc>
          <w:tcPr>
            <w:tcW w:w="97" w:type="pct"/>
            <w:vMerge w:val="restart"/>
            <w:shd w:val="clear" w:color="auto" w:fill="FFFFFF"/>
            <w:vAlign w:val="center"/>
          </w:tcPr>
          <w:p w14:paraId="026E8A66" w14:textId="77777777" w:rsidR="0065342B" w:rsidRPr="00514E0C" w:rsidRDefault="0065342B" w:rsidP="0051140F">
            <w:pPr>
              <w:ind w:firstLine="284"/>
              <w:jc w:val="both"/>
              <w:rPr>
                <w:bCs/>
                <w:sz w:val="20"/>
                <w:szCs w:val="20"/>
              </w:rPr>
            </w:pPr>
            <w:r w:rsidRPr="00514E0C">
              <w:rPr>
                <w:bCs/>
                <w:sz w:val="20"/>
                <w:szCs w:val="20"/>
              </w:rPr>
              <w:t>1</w:t>
            </w:r>
          </w:p>
        </w:tc>
        <w:tc>
          <w:tcPr>
            <w:tcW w:w="834" w:type="pct"/>
            <w:shd w:val="clear" w:color="auto" w:fill="FFFFFF"/>
            <w:vAlign w:val="center"/>
          </w:tcPr>
          <w:p w14:paraId="65C00A39" w14:textId="77777777" w:rsidR="0065342B" w:rsidRPr="00514E0C" w:rsidRDefault="0065342B" w:rsidP="0051140F">
            <w:pPr>
              <w:jc w:val="both"/>
              <w:rPr>
                <w:bCs/>
                <w:sz w:val="20"/>
                <w:szCs w:val="20"/>
              </w:rPr>
            </w:pPr>
            <w:r w:rsidRPr="00514E0C">
              <w:rPr>
                <w:bCs/>
                <w:sz w:val="20"/>
                <w:szCs w:val="20"/>
              </w:rPr>
              <w:t>(Constant)</w:t>
            </w:r>
          </w:p>
        </w:tc>
        <w:tc>
          <w:tcPr>
            <w:tcW w:w="490" w:type="pct"/>
            <w:shd w:val="clear" w:color="auto" w:fill="FFFFFF"/>
            <w:vAlign w:val="center"/>
          </w:tcPr>
          <w:p w14:paraId="13551C21" w14:textId="77777777" w:rsidR="0065342B" w:rsidRPr="00514E0C" w:rsidRDefault="0065342B" w:rsidP="006563EA">
            <w:pPr>
              <w:ind w:firstLine="284"/>
              <w:jc w:val="center"/>
              <w:rPr>
                <w:bCs/>
                <w:sz w:val="20"/>
                <w:szCs w:val="20"/>
              </w:rPr>
            </w:pPr>
            <w:r w:rsidRPr="00514E0C">
              <w:rPr>
                <w:bCs/>
                <w:sz w:val="20"/>
                <w:szCs w:val="20"/>
              </w:rPr>
              <w:t>1,721</w:t>
            </w:r>
          </w:p>
        </w:tc>
        <w:tc>
          <w:tcPr>
            <w:tcW w:w="599" w:type="pct"/>
            <w:shd w:val="clear" w:color="auto" w:fill="FFFFFF"/>
            <w:vAlign w:val="center"/>
          </w:tcPr>
          <w:p w14:paraId="4324EC4A" w14:textId="77777777" w:rsidR="0065342B" w:rsidRPr="00514E0C" w:rsidRDefault="0065342B" w:rsidP="006563EA">
            <w:pPr>
              <w:ind w:firstLine="284"/>
              <w:jc w:val="center"/>
              <w:rPr>
                <w:bCs/>
                <w:sz w:val="20"/>
                <w:szCs w:val="20"/>
              </w:rPr>
            </w:pPr>
            <w:r w:rsidRPr="00514E0C">
              <w:rPr>
                <w:bCs/>
                <w:sz w:val="20"/>
                <w:szCs w:val="20"/>
              </w:rPr>
              <w:t>2.136</w:t>
            </w:r>
          </w:p>
        </w:tc>
        <w:tc>
          <w:tcPr>
            <w:tcW w:w="851" w:type="pct"/>
            <w:shd w:val="clear" w:color="auto" w:fill="FFFFFF"/>
            <w:vAlign w:val="center"/>
          </w:tcPr>
          <w:p w14:paraId="7A89A59A" w14:textId="77777777" w:rsidR="0065342B" w:rsidRPr="00514E0C" w:rsidRDefault="0065342B" w:rsidP="006563EA">
            <w:pPr>
              <w:ind w:firstLine="284"/>
              <w:jc w:val="center"/>
              <w:rPr>
                <w:bCs/>
                <w:sz w:val="20"/>
                <w:szCs w:val="20"/>
              </w:rPr>
            </w:pPr>
          </w:p>
        </w:tc>
        <w:tc>
          <w:tcPr>
            <w:tcW w:w="382" w:type="pct"/>
            <w:shd w:val="clear" w:color="auto" w:fill="FFFFFF"/>
            <w:vAlign w:val="center"/>
          </w:tcPr>
          <w:p w14:paraId="0DA2F32B" w14:textId="77777777" w:rsidR="0065342B" w:rsidRPr="00514E0C" w:rsidRDefault="0065342B" w:rsidP="006563EA">
            <w:pPr>
              <w:jc w:val="center"/>
              <w:rPr>
                <w:bCs/>
                <w:sz w:val="20"/>
                <w:szCs w:val="20"/>
              </w:rPr>
            </w:pPr>
            <w:r w:rsidRPr="00514E0C">
              <w:rPr>
                <w:bCs/>
                <w:sz w:val="20"/>
                <w:szCs w:val="20"/>
              </w:rPr>
              <w:t>.806</w:t>
            </w:r>
          </w:p>
        </w:tc>
        <w:tc>
          <w:tcPr>
            <w:tcW w:w="545" w:type="pct"/>
            <w:shd w:val="clear" w:color="auto" w:fill="FFFFFF"/>
            <w:vAlign w:val="center"/>
          </w:tcPr>
          <w:p w14:paraId="3F577397" w14:textId="77777777" w:rsidR="0065342B" w:rsidRPr="00514E0C" w:rsidRDefault="0065342B" w:rsidP="006563EA">
            <w:pPr>
              <w:ind w:firstLine="284"/>
              <w:jc w:val="center"/>
              <w:rPr>
                <w:bCs/>
                <w:sz w:val="20"/>
                <w:szCs w:val="20"/>
              </w:rPr>
            </w:pPr>
            <w:r w:rsidRPr="00514E0C">
              <w:rPr>
                <w:bCs/>
                <w:sz w:val="20"/>
                <w:szCs w:val="20"/>
              </w:rPr>
              <w:t>.422</w:t>
            </w:r>
          </w:p>
        </w:tc>
        <w:tc>
          <w:tcPr>
            <w:tcW w:w="654" w:type="pct"/>
            <w:shd w:val="clear" w:color="auto" w:fill="FFFFFF"/>
            <w:vAlign w:val="center"/>
          </w:tcPr>
          <w:p w14:paraId="18FA3FD3" w14:textId="77777777" w:rsidR="0065342B" w:rsidRPr="00514E0C" w:rsidRDefault="0065342B" w:rsidP="006563EA">
            <w:pPr>
              <w:ind w:firstLine="284"/>
              <w:jc w:val="center"/>
              <w:rPr>
                <w:bCs/>
                <w:sz w:val="20"/>
                <w:szCs w:val="20"/>
              </w:rPr>
            </w:pPr>
          </w:p>
        </w:tc>
        <w:tc>
          <w:tcPr>
            <w:tcW w:w="547" w:type="pct"/>
            <w:shd w:val="clear" w:color="auto" w:fill="FFFFFF"/>
            <w:vAlign w:val="center"/>
          </w:tcPr>
          <w:p w14:paraId="536F3E91" w14:textId="77777777" w:rsidR="0065342B" w:rsidRPr="00514E0C" w:rsidRDefault="0065342B" w:rsidP="006563EA">
            <w:pPr>
              <w:ind w:firstLine="284"/>
              <w:jc w:val="center"/>
              <w:rPr>
                <w:bCs/>
                <w:sz w:val="20"/>
                <w:szCs w:val="20"/>
              </w:rPr>
            </w:pPr>
          </w:p>
        </w:tc>
      </w:tr>
      <w:tr w:rsidR="0065342B" w:rsidRPr="00514E0C" w14:paraId="4FF02786" w14:textId="77777777" w:rsidTr="006563EA">
        <w:trPr>
          <w:cantSplit/>
          <w:jc w:val="center"/>
        </w:trPr>
        <w:tc>
          <w:tcPr>
            <w:tcW w:w="97" w:type="pct"/>
            <w:vMerge/>
            <w:shd w:val="clear" w:color="auto" w:fill="FFFFFF"/>
            <w:vAlign w:val="center"/>
          </w:tcPr>
          <w:p w14:paraId="01A5BF03" w14:textId="77777777" w:rsidR="0065342B" w:rsidRPr="00514E0C" w:rsidRDefault="0065342B" w:rsidP="0051140F">
            <w:pPr>
              <w:ind w:firstLine="284"/>
              <w:jc w:val="both"/>
              <w:rPr>
                <w:bCs/>
                <w:sz w:val="20"/>
                <w:szCs w:val="20"/>
              </w:rPr>
            </w:pPr>
          </w:p>
        </w:tc>
        <w:tc>
          <w:tcPr>
            <w:tcW w:w="834" w:type="pct"/>
            <w:shd w:val="clear" w:color="auto" w:fill="FFFFFF"/>
            <w:vAlign w:val="center"/>
          </w:tcPr>
          <w:p w14:paraId="4E9D86DE" w14:textId="77777777" w:rsidR="0065342B" w:rsidRPr="00514E0C" w:rsidRDefault="0065342B" w:rsidP="0051140F">
            <w:pPr>
              <w:jc w:val="both"/>
              <w:rPr>
                <w:bCs/>
                <w:sz w:val="20"/>
                <w:szCs w:val="20"/>
              </w:rPr>
            </w:pPr>
            <w:r w:rsidRPr="00514E0C">
              <w:rPr>
                <w:bCs/>
                <w:sz w:val="20"/>
                <w:szCs w:val="20"/>
              </w:rPr>
              <w:t>price perception</w:t>
            </w:r>
          </w:p>
        </w:tc>
        <w:tc>
          <w:tcPr>
            <w:tcW w:w="490" w:type="pct"/>
            <w:shd w:val="clear" w:color="auto" w:fill="FFFFFF"/>
            <w:vAlign w:val="center"/>
          </w:tcPr>
          <w:p w14:paraId="0C4BD602" w14:textId="77777777" w:rsidR="0065342B" w:rsidRPr="00514E0C" w:rsidRDefault="0065342B" w:rsidP="006563EA">
            <w:pPr>
              <w:ind w:firstLine="284"/>
              <w:jc w:val="center"/>
              <w:rPr>
                <w:bCs/>
                <w:sz w:val="20"/>
                <w:szCs w:val="20"/>
              </w:rPr>
            </w:pPr>
            <w:r w:rsidRPr="00514E0C">
              <w:rPr>
                <w:bCs/>
                <w:sz w:val="20"/>
                <w:szCs w:val="20"/>
              </w:rPr>
              <w:t>.243</w:t>
            </w:r>
          </w:p>
        </w:tc>
        <w:tc>
          <w:tcPr>
            <w:tcW w:w="599" w:type="pct"/>
            <w:shd w:val="clear" w:color="auto" w:fill="FFFFFF"/>
            <w:vAlign w:val="center"/>
          </w:tcPr>
          <w:p w14:paraId="545DC41F" w14:textId="77777777" w:rsidR="0065342B" w:rsidRPr="00514E0C" w:rsidRDefault="0065342B" w:rsidP="006563EA">
            <w:pPr>
              <w:ind w:firstLine="284"/>
              <w:jc w:val="center"/>
              <w:rPr>
                <w:bCs/>
                <w:sz w:val="20"/>
                <w:szCs w:val="20"/>
              </w:rPr>
            </w:pPr>
            <w:r w:rsidRPr="00514E0C">
              <w:rPr>
                <w:bCs/>
                <w:sz w:val="20"/>
                <w:szCs w:val="20"/>
              </w:rPr>
              <w:t>.107</w:t>
            </w:r>
          </w:p>
        </w:tc>
        <w:tc>
          <w:tcPr>
            <w:tcW w:w="851" w:type="pct"/>
            <w:shd w:val="clear" w:color="auto" w:fill="FFFFFF"/>
            <w:vAlign w:val="center"/>
          </w:tcPr>
          <w:p w14:paraId="2C39B859" w14:textId="77777777" w:rsidR="0065342B" w:rsidRPr="00514E0C" w:rsidRDefault="0065342B" w:rsidP="006563EA">
            <w:pPr>
              <w:jc w:val="center"/>
              <w:rPr>
                <w:bCs/>
                <w:sz w:val="20"/>
                <w:szCs w:val="20"/>
              </w:rPr>
            </w:pPr>
            <w:r w:rsidRPr="00514E0C">
              <w:rPr>
                <w:bCs/>
                <w:sz w:val="20"/>
                <w:szCs w:val="20"/>
              </w:rPr>
              <w:t>.172</w:t>
            </w:r>
          </w:p>
        </w:tc>
        <w:tc>
          <w:tcPr>
            <w:tcW w:w="382" w:type="pct"/>
            <w:shd w:val="clear" w:color="auto" w:fill="FFFFFF"/>
            <w:vAlign w:val="center"/>
          </w:tcPr>
          <w:p w14:paraId="3D61F511" w14:textId="77777777" w:rsidR="0065342B" w:rsidRPr="00514E0C" w:rsidRDefault="0065342B" w:rsidP="006563EA">
            <w:pPr>
              <w:jc w:val="center"/>
              <w:rPr>
                <w:bCs/>
                <w:sz w:val="20"/>
                <w:szCs w:val="20"/>
              </w:rPr>
            </w:pPr>
            <w:r w:rsidRPr="00514E0C">
              <w:rPr>
                <w:bCs/>
                <w:sz w:val="20"/>
                <w:szCs w:val="20"/>
              </w:rPr>
              <w:t>2.274</w:t>
            </w:r>
          </w:p>
        </w:tc>
        <w:tc>
          <w:tcPr>
            <w:tcW w:w="545" w:type="pct"/>
            <w:shd w:val="clear" w:color="auto" w:fill="FFFFFF"/>
            <w:vAlign w:val="center"/>
          </w:tcPr>
          <w:p w14:paraId="720352A2" w14:textId="77777777" w:rsidR="0065342B" w:rsidRPr="00514E0C" w:rsidRDefault="0065342B" w:rsidP="006563EA">
            <w:pPr>
              <w:ind w:firstLine="284"/>
              <w:jc w:val="center"/>
              <w:rPr>
                <w:bCs/>
                <w:sz w:val="20"/>
                <w:szCs w:val="20"/>
              </w:rPr>
            </w:pPr>
            <w:r w:rsidRPr="00514E0C">
              <w:rPr>
                <w:bCs/>
                <w:sz w:val="20"/>
                <w:szCs w:val="20"/>
              </w:rPr>
              <w:t>.025</w:t>
            </w:r>
          </w:p>
        </w:tc>
        <w:tc>
          <w:tcPr>
            <w:tcW w:w="654" w:type="pct"/>
            <w:shd w:val="clear" w:color="auto" w:fill="FFFFFF"/>
            <w:vAlign w:val="center"/>
          </w:tcPr>
          <w:p w14:paraId="0485F94E" w14:textId="77777777" w:rsidR="0065342B" w:rsidRPr="00514E0C" w:rsidRDefault="0065342B" w:rsidP="006563EA">
            <w:pPr>
              <w:ind w:firstLine="284"/>
              <w:jc w:val="center"/>
              <w:rPr>
                <w:bCs/>
                <w:sz w:val="20"/>
                <w:szCs w:val="20"/>
              </w:rPr>
            </w:pPr>
            <w:r w:rsidRPr="00514E0C">
              <w:rPr>
                <w:bCs/>
                <w:sz w:val="20"/>
                <w:szCs w:val="20"/>
              </w:rPr>
              <w:t>.744</w:t>
            </w:r>
          </w:p>
        </w:tc>
        <w:tc>
          <w:tcPr>
            <w:tcW w:w="547" w:type="pct"/>
            <w:shd w:val="clear" w:color="auto" w:fill="FFFFFF"/>
            <w:vAlign w:val="center"/>
          </w:tcPr>
          <w:p w14:paraId="22B9E0C2" w14:textId="77777777" w:rsidR="0065342B" w:rsidRPr="00514E0C" w:rsidRDefault="0065342B" w:rsidP="006563EA">
            <w:pPr>
              <w:ind w:firstLine="284"/>
              <w:jc w:val="center"/>
              <w:rPr>
                <w:bCs/>
                <w:sz w:val="20"/>
                <w:szCs w:val="20"/>
              </w:rPr>
            </w:pPr>
            <w:r w:rsidRPr="00514E0C">
              <w:rPr>
                <w:bCs/>
                <w:sz w:val="20"/>
                <w:szCs w:val="20"/>
              </w:rPr>
              <w:t>1,344</w:t>
            </w:r>
          </w:p>
        </w:tc>
      </w:tr>
      <w:tr w:rsidR="0065342B" w:rsidRPr="00514E0C" w14:paraId="0157104A" w14:textId="77777777" w:rsidTr="006563EA">
        <w:trPr>
          <w:cantSplit/>
          <w:jc w:val="center"/>
        </w:trPr>
        <w:tc>
          <w:tcPr>
            <w:tcW w:w="97" w:type="pct"/>
            <w:vMerge/>
            <w:shd w:val="clear" w:color="auto" w:fill="FFFFFF"/>
            <w:vAlign w:val="center"/>
          </w:tcPr>
          <w:p w14:paraId="4B293099" w14:textId="77777777" w:rsidR="0065342B" w:rsidRPr="00514E0C" w:rsidRDefault="0065342B" w:rsidP="0051140F">
            <w:pPr>
              <w:ind w:firstLine="284"/>
              <w:jc w:val="both"/>
              <w:rPr>
                <w:bCs/>
                <w:sz w:val="20"/>
                <w:szCs w:val="20"/>
              </w:rPr>
            </w:pPr>
          </w:p>
        </w:tc>
        <w:tc>
          <w:tcPr>
            <w:tcW w:w="834" w:type="pct"/>
            <w:shd w:val="clear" w:color="auto" w:fill="FFFFFF"/>
            <w:vAlign w:val="center"/>
          </w:tcPr>
          <w:p w14:paraId="063A2D29" w14:textId="77777777" w:rsidR="0065342B" w:rsidRPr="00514E0C" w:rsidRDefault="0065342B" w:rsidP="0051140F">
            <w:pPr>
              <w:jc w:val="both"/>
              <w:rPr>
                <w:bCs/>
                <w:sz w:val="20"/>
                <w:szCs w:val="20"/>
              </w:rPr>
            </w:pPr>
            <w:r w:rsidRPr="00514E0C">
              <w:rPr>
                <w:bCs/>
                <w:sz w:val="20"/>
                <w:szCs w:val="20"/>
              </w:rPr>
              <w:t>brand image</w:t>
            </w:r>
          </w:p>
        </w:tc>
        <w:tc>
          <w:tcPr>
            <w:tcW w:w="490" w:type="pct"/>
            <w:shd w:val="clear" w:color="auto" w:fill="FFFFFF"/>
            <w:vAlign w:val="center"/>
          </w:tcPr>
          <w:p w14:paraId="00E32DA1" w14:textId="77777777" w:rsidR="0065342B" w:rsidRPr="00514E0C" w:rsidRDefault="0065342B" w:rsidP="006563EA">
            <w:pPr>
              <w:ind w:firstLine="284"/>
              <w:jc w:val="center"/>
              <w:rPr>
                <w:bCs/>
                <w:sz w:val="20"/>
                <w:szCs w:val="20"/>
              </w:rPr>
            </w:pPr>
            <w:r w:rsidRPr="00514E0C">
              <w:rPr>
                <w:bCs/>
                <w:sz w:val="20"/>
                <w:szCs w:val="20"/>
              </w:rPr>
              <w:t>.221</w:t>
            </w:r>
          </w:p>
        </w:tc>
        <w:tc>
          <w:tcPr>
            <w:tcW w:w="599" w:type="pct"/>
            <w:shd w:val="clear" w:color="auto" w:fill="FFFFFF"/>
            <w:vAlign w:val="center"/>
          </w:tcPr>
          <w:p w14:paraId="265A21A7" w14:textId="77777777" w:rsidR="0065342B" w:rsidRPr="00514E0C" w:rsidRDefault="0065342B" w:rsidP="006563EA">
            <w:pPr>
              <w:ind w:firstLine="284"/>
              <w:jc w:val="center"/>
              <w:rPr>
                <w:bCs/>
                <w:sz w:val="20"/>
                <w:szCs w:val="20"/>
              </w:rPr>
            </w:pPr>
            <w:r w:rsidRPr="00514E0C">
              <w:rPr>
                <w:bCs/>
                <w:sz w:val="20"/>
                <w:szCs w:val="20"/>
              </w:rPr>
              <w:t>.107</w:t>
            </w:r>
          </w:p>
        </w:tc>
        <w:tc>
          <w:tcPr>
            <w:tcW w:w="851" w:type="pct"/>
            <w:shd w:val="clear" w:color="auto" w:fill="FFFFFF"/>
            <w:vAlign w:val="center"/>
          </w:tcPr>
          <w:p w14:paraId="6AC9C4EE" w14:textId="77777777" w:rsidR="0065342B" w:rsidRPr="00514E0C" w:rsidRDefault="0065342B" w:rsidP="006563EA">
            <w:pPr>
              <w:jc w:val="center"/>
              <w:rPr>
                <w:bCs/>
                <w:sz w:val="20"/>
                <w:szCs w:val="20"/>
              </w:rPr>
            </w:pPr>
            <w:r w:rsidRPr="00514E0C">
              <w:rPr>
                <w:bCs/>
                <w:sz w:val="20"/>
                <w:szCs w:val="20"/>
              </w:rPr>
              <w:t>.169</w:t>
            </w:r>
          </w:p>
        </w:tc>
        <w:tc>
          <w:tcPr>
            <w:tcW w:w="382" w:type="pct"/>
            <w:shd w:val="clear" w:color="auto" w:fill="FFFFFF"/>
            <w:vAlign w:val="center"/>
          </w:tcPr>
          <w:p w14:paraId="5994CBD1" w14:textId="77777777" w:rsidR="0065342B" w:rsidRPr="00514E0C" w:rsidRDefault="0065342B" w:rsidP="006563EA">
            <w:pPr>
              <w:jc w:val="center"/>
              <w:rPr>
                <w:bCs/>
                <w:sz w:val="20"/>
                <w:szCs w:val="20"/>
              </w:rPr>
            </w:pPr>
            <w:r w:rsidRPr="00514E0C">
              <w:rPr>
                <w:bCs/>
                <w:sz w:val="20"/>
                <w:szCs w:val="20"/>
              </w:rPr>
              <w:t>2,058</w:t>
            </w:r>
          </w:p>
        </w:tc>
        <w:tc>
          <w:tcPr>
            <w:tcW w:w="545" w:type="pct"/>
            <w:shd w:val="clear" w:color="auto" w:fill="FFFFFF"/>
            <w:vAlign w:val="center"/>
          </w:tcPr>
          <w:p w14:paraId="3C5C01FE" w14:textId="77777777" w:rsidR="0065342B" w:rsidRPr="00514E0C" w:rsidRDefault="0065342B" w:rsidP="006563EA">
            <w:pPr>
              <w:ind w:firstLine="284"/>
              <w:jc w:val="center"/>
              <w:rPr>
                <w:bCs/>
                <w:sz w:val="20"/>
                <w:szCs w:val="20"/>
              </w:rPr>
            </w:pPr>
            <w:r w:rsidRPr="00514E0C">
              <w:rPr>
                <w:bCs/>
                <w:sz w:val="20"/>
                <w:szCs w:val="20"/>
              </w:rPr>
              <w:t>.042</w:t>
            </w:r>
          </w:p>
        </w:tc>
        <w:tc>
          <w:tcPr>
            <w:tcW w:w="654" w:type="pct"/>
            <w:shd w:val="clear" w:color="auto" w:fill="FFFFFF"/>
            <w:vAlign w:val="center"/>
          </w:tcPr>
          <w:p w14:paraId="30C54AC9" w14:textId="77777777" w:rsidR="0065342B" w:rsidRPr="00514E0C" w:rsidRDefault="0065342B" w:rsidP="006563EA">
            <w:pPr>
              <w:ind w:firstLine="284"/>
              <w:jc w:val="center"/>
              <w:rPr>
                <w:bCs/>
                <w:sz w:val="20"/>
                <w:szCs w:val="20"/>
              </w:rPr>
            </w:pPr>
            <w:r w:rsidRPr="00514E0C">
              <w:rPr>
                <w:bCs/>
                <w:sz w:val="20"/>
                <w:szCs w:val="20"/>
              </w:rPr>
              <w:t>.631</w:t>
            </w:r>
          </w:p>
        </w:tc>
        <w:tc>
          <w:tcPr>
            <w:tcW w:w="547" w:type="pct"/>
            <w:shd w:val="clear" w:color="auto" w:fill="FFFFFF"/>
            <w:vAlign w:val="center"/>
          </w:tcPr>
          <w:p w14:paraId="1BD2CEDF" w14:textId="77777777" w:rsidR="0065342B" w:rsidRPr="00514E0C" w:rsidRDefault="0065342B" w:rsidP="006563EA">
            <w:pPr>
              <w:ind w:firstLine="284"/>
              <w:jc w:val="center"/>
              <w:rPr>
                <w:bCs/>
                <w:sz w:val="20"/>
                <w:szCs w:val="20"/>
              </w:rPr>
            </w:pPr>
            <w:r w:rsidRPr="00514E0C">
              <w:rPr>
                <w:bCs/>
                <w:sz w:val="20"/>
                <w:szCs w:val="20"/>
              </w:rPr>
              <w:t>1,586</w:t>
            </w:r>
          </w:p>
        </w:tc>
      </w:tr>
      <w:tr w:rsidR="0065342B" w:rsidRPr="00514E0C" w14:paraId="4772C629" w14:textId="77777777" w:rsidTr="006563EA">
        <w:trPr>
          <w:cantSplit/>
          <w:jc w:val="center"/>
        </w:trPr>
        <w:tc>
          <w:tcPr>
            <w:tcW w:w="97" w:type="pct"/>
            <w:vMerge/>
            <w:shd w:val="clear" w:color="auto" w:fill="FFFFFF"/>
            <w:vAlign w:val="center"/>
          </w:tcPr>
          <w:p w14:paraId="0418A11B" w14:textId="77777777" w:rsidR="0065342B" w:rsidRPr="00514E0C" w:rsidRDefault="0065342B" w:rsidP="0051140F">
            <w:pPr>
              <w:ind w:firstLine="284"/>
              <w:jc w:val="both"/>
              <w:rPr>
                <w:bCs/>
                <w:sz w:val="20"/>
                <w:szCs w:val="20"/>
              </w:rPr>
            </w:pPr>
          </w:p>
        </w:tc>
        <w:tc>
          <w:tcPr>
            <w:tcW w:w="834" w:type="pct"/>
            <w:shd w:val="clear" w:color="auto" w:fill="FFFFFF"/>
            <w:vAlign w:val="center"/>
          </w:tcPr>
          <w:p w14:paraId="3FE94175" w14:textId="77777777" w:rsidR="0065342B" w:rsidRPr="00514E0C" w:rsidRDefault="0065342B" w:rsidP="0051140F">
            <w:pPr>
              <w:jc w:val="both"/>
              <w:rPr>
                <w:bCs/>
                <w:sz w:val="20"/>
                <w:szCs w:val="20"/>
              </w:rPr>
            </w:pPr>
            <w:r w:rsidRPr="00514E0C">
              <w:rPr>
                <w:bCs/>
                <w:sz w:val="20"/>
                <w:szCs w:val="20"/>
              </w:rPr>
              <w:t>product quality</w:t>
            </w:r>
          </w:p>
        </w:tc>
        <w:tc>
          <w:tcPr>
            <w:tcW w:w="490" w:type="pct"/>
            <w:shd w:val="clear" w:color="auto" w:fill="FFFFFF"/>
            <w:vAlign w:val="center"/>
          </w:tcPr>
          <w:p w14:paraId="7280F0C4" w14:textId="77777777" w:rsidR="0065342B" w:rsidRPr="00514E0C" w:rsidRDefault="0065342B" w:rsidP="006563EA">
            <w:pPr>
              <w:ind w:firstLine="284"/>
              <w:jc w:val="center"/>
              <w:rPr>
                <w:bCs/>
                <w:sz w:val="20"/>
                <w:szCs w:val="20"/>
              </w:rPr>
            </w:pPr>
            <w:r w:rsidRPr="00514E0C">
              <w:rPr>
                <w:bCs/>
                <w:sz w:val="20"/>
                <w:szCs w:val="20"/>
              </w:rPr>
              <w:t>.645</w:t>
            </w:r>
          </w:p>
        </w:tc>
        <w:tc>
          <w:tcPr>
            <w:tcW w:w="599" w:type="pct"/>
            <w:shd w:val="clear" w:color="auto" w:fill="FFFFFF"/>
            <w:vAlign w:val="center"/>
          </w:tcPr>
          <w:p w14:paraId="57A18DD5" w14:textId="77777777" w:rsidR="0065342B" w:rsidRPr="00514E0C" w:rsidRDefault="0065342B" w:rsidP="006563EA">
            <w:pPr>
              <w:ind w:firstLine="284"/>
              <w:jc w:val="center"/>
              <w:rPr>
                <w:bCs/>
                <w:sz w:val="20"/>
                <w:szCs w:val="20"/>
              </w:rPr>
            </w:pPr>
            <w:r w:rsidRPr="00514E0C">
              <w:rPr>
                <w:bCs/>
                <w:sz w:val="20"/>
                <w:szCs w:val="20"/>
              </w:rPr>
              <w:t>.094</w:t>
            </w:r>
          </w:p>
        </w:tc>
        <w:tc>
          <w:tcPr>
            <w:tcW w:w="851" w:type="pct"/>
            <w:shd w:val="clear" w:color="auto" w:fill="FFFFFF"/>
            <w:vAlign w:val="center"/>
          </w:tcPr>
          <w:p w14:paraId="6BCAFD2B" w14:textId="77777777" w:rsidR="0065342B" w:rsidRPr="00514E0C" w:rsidRDefault="0065342B" w:rsidP="006563EA">
            <w:pPr>
              <w:jc w:val="center"/>
              <w:rPr>
                <w:bCs/>
                <w:sz w:val="20"/>
                <w:szCs w:val="20"/>
              </w:rPr>
            </w:pPr>
            <w:r w:rsidRPr="00514E0C">
              <w:rPr>
                <w:bCs/>
                <w:sz w:val="20"/>
                <w:szCs w:val="20"/>
              </w:rPr>
              <w:t>.550</w:t>
            </w:r>
          </w:p>
        </w:tc>
        <w:tc>
          <w:tcPr>
            <w:tcW w:w="382" w:type="pct"/>
            <w:shd w:val="clear" w:color="auto" w:fill="FFFFFF"/>
            <w:vAlign w:val="center"/>
          </w:tcPr>
          <w:p w14:paraId="655F3DD3" w14:textId="77777777" w:rsidR="0065342B" w:rsidRPr="00514E0C" w:rsidRDefault="0065342B" w:rsidP="006563EA">
            <w:pPr>
              <w:jc w:val="center"/>
              <w:rPr>
                <w:bCs/>
                <w:sz w:val="20"/>
                <w:szCs w:val="20"/>
              </w:rPr>
            </w:pPr>
            <w:r w:rsidRPr="00514E0C">
              <w:rPr>
                <w:bCs/>
                <w:sz w:val="20"/>
                <w:szCs w:val="20"/>
              </w:rPr>
              <w:t>6,838</w:t>
            </w:r>
          </w:p>
        </w:tc>
        <w:tc>
          <w:tcPr>
            <w:tcW w:w="545" w:type="pct"/>
            <w:shd w:val="clear" w:color="auto" w:fill="FFFFFF"/>
            <w:vAlign w:val="center"/>
          </w:tcPr>
          <w:p w14:paraId="11D3B460" w14:textId="77777777" w:rsidR="0065342B" w:rsidRPr="00514E0C" w:rsidRDefault="0065342B" w:rsidP="006563EA">
            <w:pPr>
              <w:ind w:firstLine="284"/>
              <w:jc w:val="center"/>
              <w:rPr>
                <w:bCs/>
                <w:sz w:val="20"/>
                <w:szCs w:val="20"/>
              </w:rPr>
            </w:pPr>
            <w:r w:rsidRPr="00514E0C">
              <w:rPr>
                <w:bCs/>
                <w:sz w:val="20"/>
                <w:szCs w:val="20"/>
              </w:rPr>
              <w:t>.000</w:t>
            </w:r>
          </w:p>
        </w:tc>
        <w:tc>
          <w:tcPr>
            <w:tcW w:w="654" w:type="pct"/>
            <w:shd w:val="clear" w:color="auto" w:fill="FFFFFF"/>
            <w:vAlign w:val="center"/>
          </w:tcPr>
          <w:p w14:paraId="01BB8FDC" w14:textId="77777777" w:rsidR="0065342B" w:rsidRPr="00514E0C" w:rsidRDefault="0065342B" w:rsidP="006563EA">
            <w:pPr>
              <w:ind w:firstLine="284"/>
              <w:jc w:val="center"/>
              <w:rPr>
                <w:bCs/>
                <w:sz w:val="20"/>
                <w:szCs w:val="20"/>
              </w:rPr>
            </w:pPr>
            <w:r w:rsidRPr="00514E0C">
              <w:rPr>
                <w:bCs/>
                <w:sz w:val="20"/>
                <w:szCs w:val="20"/>
              </w:rPr>
              <w:t>.657</w:t>
            </w:r>
          </w:p>
        </w:tc>
        <w:tc>
          <w:tcPr>
            <w:tcW w:w="547" w:type="pct"/>
            <w:shd w:val="clear" w:color="auto" w:fill="FFFFFF"/>
            <w:vAlign w:val="center"/>
          </w:tcPr>
          <w:p w14:paraId="138A9B41" w14:textId="77777777" w:rsidR="0065342B" w:rsidRPr="00514E0C" w:rsidRDefault="0065342B" w:rsidP="006563EA">
            <w:pPr>
              <w:ind w:firstLine="284"/>
              <w:jc w:val="center"/>
              <w:rPr>
                <w:bCs/>
                <w:sz w:val="20"/>
                <w:szCs w:val="20"/>
              </w:rPr>
            </w:pPr>
            <w:r w:rsidRPr="00514E0C">
              <w:rPr>
                <w:bCs/>
                <w:sz w:val="20"/>
                <w:szCs w:val="20"/>
              </w:rPr>
              <w:t>1,522</w:t>
            </w:r>
          </w:p>
        </w:tc>
      </w:tr>
      <w:tr w:rsidR="0065342B" w:rsidRPr="00514E0C" w14:paraId="52A1535F" w14:textId="77777777" w:rsidTr="006563EA">
        <w:trPr>
          <w:cantSplit/>
          <w:jc w:val="center"/>
        </w:trPr>
        <w:tc>
          <w:tcPr>
            <w:tcW w:w="5000" w:type="pct"/>
            <w:gridSpan w:val="9"/>
            <w:shd w:val="clear" w:color="auto" w:fill="FFFFFF"/>
          </w:tcPr>
          <w:p w14:paraId="1928F08F" w14:textId="77777777" w:rsidR="0065342B" w:rsidRPr="00514E0C" w:rsidRDefault="0065342B" w:rsidP="0051140F">
            <w:pPr>
              <w:ind w:firstLine="284"/>
              <w:jc w:val="both"/>
              <w:rPr>
                <w:bCs/>
                <w:sz w:val="20"/>
                <w:szCs w:val="20"/>
              </w:rPr>
            </w:pPr>
            <w:r w:rsidRPr="00514E0C">
              <w:rPr>
                <w:bCs/>
                <w:sz w:val="20"/>
                <w:szCs w:val="20"/>
              </w:rPr>
              <w:t>a. Dependent Variable: purchasing decision</w:t>
            </w:r>
          </w:p>
        </w:tc>
      </w:tr>
    </w:tbl>
    <w:p w14:paraId="120850E9" w14:textId="77777777" w:rsidR="0065342B" w:rsidRPr="00514E0C" w:rsidRDefault="0065342B" w:rsidP="0065342B">
      <w:pPr>
        <w:ind w:firstLine="284"/>
        <w:jc w:val="both"/>
        <w:rPr>
          <w:bCs/>
          <w:sz w:val="20"/>
          <w:szCs w:val="20"/>
        </w:rPr>
      </w:pPr>
      <w:r w:rsidRPr="00514E0C">
        <w:rPr>
          <w:bCs/>
          <w:sz w:val="20"/>
          <w:szCs w:val="20"/>
        </w:rPr>
        <w:t>Source: SPSS 21 data processing results</w:t>
      </w:r>
    </w:p>
    <w:p w14:paraId="170F8A2B" w14:textId="77777777" w:rsidR="006563EA" w:rsidRDefault="006563EA" w:rsidP="0065342B">
      <w:pPr>
        <w:ind w:firstLine="284"/>
        <w:jc w:val="both"/>
        <w:rPr>
          <w:bCs/>
          <w:sz w:val="20"/>
          <w:szCs w:val="20"/>
        </w:rPr>
      </w:pPr>
    </w:p>
    <w:p w14:paraId="214F79F4" w14:textId="5771C542" w:rsidR="006563EA" w:rsidRDefault="001E15FA" w:rsidP="006563EA">
      <w:pPr>
        <w:jc w:val="both"/>
        <w:rPr>
          <w:bCs/>
          <w:sz w:val="20"/>
          <w:szCs w:val="20"/>
        </w:rPr>
      </w:pPr>
      <w:r w:rsidRPr="001E15FA">
        <w:rPr>
          <w:bCs/>
          <w:sz w:val="20"/>
          <w:szCs w:val="20"/>
        </w:rPr>
        <w:t xml:space="preserve">As per information </w:t>
      </w:r>
      <w:proofErr w:type="gramStart"/>
      <w:r w:rsidRPr="001E15FA">
        <w:rPr>
          <w:bCs/>
          <w:sz w:val="20"/>
          <w:szCs w:val="20"/>
        </w:rPr>
        <w:t>at</w:t>
      </w:r>
      <w:proofErr w:type="gramEnd"/>
      <w:r w:rsidRPr="001E15FA">
        <w:rPr>
          <w:bCs/>
          <w:sz w:val="20"/>
          <w:szCs w:val="20"/>
        </w:rPr>
        <w:t xml:space="preserve"> Table 8, statistical model employed within this study reveals tolerance values exceed 0.10, along with VIFs falling below 10. This suggests model is free from multicollinearity concerns.</w:t>
      </w:r>
    </w:p>
    <w:p w14:paraId="717D0E8A" w14:textId="77777777" w:rsidR="00787F2A" w:rsidRDefault="00787F2A" w:rsidP="006563EA">
      <w:pPr>
        <w:jc w:val="both"/>
        <w:rPr>
          <w:b/>
          <w:bCs/>
          <w:sz w:val="20"/>
          <w:szCs w:val="20"/>
        </w:rPr>
      </w:pPr>
    </w:p>
    <w:p w14:paraId="09882001" w14:textId="42ED3678" w:rsidR="0065342B" w:rsidRPr="00514E0C" w:rsidRDefault="0065342B" w:rsidP="006563EA">
      <w:pPr>
        <w:jc w:val="both"/>
        <w:rPr>
          <w:b/>
          <w:bCs/>
          <w:sz w:val="20"/>
          <w:szCs w:val="20"/>
        </w:rPr>
      </w:pPr>
      <w:r w:rsidRPr="00514E0C">
        <w:rPr>
          <w:b/>
          <w:bCs/>
          <w:sz w:val="20"/>
          <w:szCs w:val="20"/>
        </w:rPr>
        <w:t>Heteroscedasticity test</w:t>
      </w:r>
    </w:p>
    <w:p w14:paraId="46408348" w14:textId="2E114BBF" w:rsidR="0065342B" w:rsidRPr="00514E0C" w:rsidRDefault="003D5872" w:rsidP="0065342B">
      <w:pPr>
        <w:ind w:firstLine="284"/>
        <w:jc w:val="center"/>
        <w:rPr>
          <w:b/>
          <w:bCs/>
          <w:sz w:val="20"/>
          <w:szCs w:val="20"/>
        </w:rPr>
      </w:pPr>
      <w:r>
        <w:rPr>
          <w:b/>
          <w:bCs/>
          <w:sz w:val="20"/>
          <w:szCs w:val="20"/>
        </w:rPr>
        <w:t xml:space="preserve">Table 9. </w:t>
      </w:r>
      <w:r w:rsidR="0065342B" w:rsidRPr="003D5872">
        <w:rPr>
          <w:bCs/>
          <w:sz w:val="20"/>
          <w:szCs w:val="20"/>
        </w:rPr>
        <w:t>Results of heteroscedasticity test</w:t>
      </w:r>
    </w:p>
    <w:tbl>
      <w:tblPr>
        <w:tblW w:w="6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
        <w:gridCol w:w="1440"/>
        <w:gridCol w:w="810"/>
        <w:gridCol w:w="990"/>
        <w:gridCol w:w="1170"/>
        <w:gridCol w:w="720"/>
        <w:gridCol w:w="810"/>
      </w:tblGrid>
      <w:tr w:rsidR="0065342B" w:rsidRPr="00514E0C" w14:paraId="79790FE7" w14:textId="77777777" w:rsidTr="006563EA">
        <w:trPr>
          <w:cantSplit/>
          <w:jc w:val="center"/>
        </w:trPr>
        <w:tc>
          <w:tcPr>
            <w:tcW w:w="6030" w:type="dxa"/>
            <w:gridSpan w:val="7"/>
            <w:shd w:val="clear" w:color="auto" w:fill="D0CECE" w:themeFill="background2" w:themeFillShade="E6"/>
          </w:tcPr>
          <w:p w14:paraId="33F92E7C" w14:textId="77777777" w:rsidR="0065342B" w:rsidRPr="006563EA" w:rsidRDefault="0065342B" w:rsidP="0051140F">
            <w:pPr>
              <w:ind w:firstLine="284"/>
              <w:jc w:val="both"/>
              <w:rPr>
                <w:b/>
                <w:bCs/>
                <w:sz w:val="20"/>
                <w:szCs w:val="20"/>
              </w:rPr>
            </w:pPr>
            <w:r w:rsidRPr="006563EA">
              <w:rPr>
                <w:b/>
                <w:bCs/>
                <w:sz w:val="20"/>
                <w:szCs w:val="20"/>
              </w:rPr>
              <w:t xml:space="preserve">Coefficients </w:t>
            </w:r>
            <w:r w:rsidRPr="006563EA">
              <w:rPr>
                <w:b/>
                <w:bCs/>
                <w:sz w:val="20"/>
                <w:szCs w:val="20"/>
                <w:vertAlign w:val="superscript"/>
              </w:rPr>
              <w:t>a</w:t>
            </w:r>
          </w:p>
        </w:tc>
      </w:tr>
      <w:tr w:rsidR="0065342B" w:rsidRPr="00514E0C" w14:paraId="65DCE72A" w14:textId="77777777" w:rsidTr="006563EA">
        <w:trPr>
          <w:cantSplit/>
          <w:jc w:val="center"/>
        </w:trPr>
        <w:tc>
          <w:tcPr>
            <w:tcW w:w="1530" w:type="dxa"/>
            <w:gridSpan w:val="2"/>
            <w:vMerge w:val="restart"/>
            <w:shd w:val="clear" w:color="auto" w:fill="D0CECE" w:themeFill="background2" w:themeFillShade="E6"/>
          </w:tcPr>
          <w:p w14:paraId="34640E59" w14:textId="77777777" w:rsidR="0065342B" w:rsidRPr="006563EA" w:rsidRDefault="0065342B" w:rsidP="0051140F">
            <w:pPr>
              <w:ind w:firstLine="284"/>
              <w:jc w:val="both"/>
              <w:rPr>
                <w:b/>
                <w:sz w:val="20"/>
                <w:szCs w:val="20"/>
              </w:rPr>
            </w:pPr>
            <w:r w:rsidRPr="006563EA">
              <w:rPr>
                <w:b/>
                <w:sz w:val="20"/>
                <w:szCs w:val="20"/>
              </w:rPr>
              <w:t>Model</w:t>
            </w:r>
          </w:p>
        </w:tc>
        <w:tc>
          <w:tcPr>
            <w:tcW w:w="1800" w:type="dxa"/>
            <w:gridSpan w:val="2"/>
            <w:shd w:val="clear" w:color="auto" w:fill="D0CECE" w:themeFill="background2" w:themeFillShade="E6"/>
          </w:tcPr>
          <w:p w14:paraId="7D8748B7" w14:textId="77777777" w:rsidR="0065342B" w:rsidRPr="006563EA" w:rsidRDefault="0065342B" w:rsidP="0051140F">
            <w:pPr>
              <w:jc w:val="center"/>
              <w:rPr>
                <w:b/>
                <w:sz w:val="20"/>
                <w:szCs w:val="20"/>
              </w:rPr>
            </w:pPr>
            <w:r w:rsidRPr="006563EA">
              <w:rPr>
                <w:b/>
                <w:sz w:val="20"/>
                <w:szCs w:val="20"/>
              </w:rPr>
              <w:t>Unstandardized Coefficients</w:t>
            </w:r>
          </w:p>
        </w:tc>
        <w:tc>
          <w:tcPr>
            <w:tcW w:w="1170" w:type="dxa"/>
            <w:shd w:val="clear" w:color="auto" w:fill="D0CECE" w:themeFill="background2" w:themeFillShade="E6"/>
          </w:tcPr>
          <w:p w14:paraId="49FD9342" w14:textId="77777777" w:rsidR="0065342B" w:rsidRPr="006563EA" w:rsidRDefault="0065342B" w:rsidP="0051140F">
            <w:pPr>
              <w:jc w:val="both"/>
              <w:rPr>
                <w:b/>
                <w:sz w:val="20"/>
                <w:szCs w:val="20"/>
              </w:rPr>
            </w:pPr>
            <w:r w:rsidRPr="006563EA">
              <w:rPr>
                <w:b/>
                <w:sz w:val="20"/>
                <w:szCs w:val="20"/>
              </w:rPr>
              <w:t>Standardized Coefficients</w:t>
            </w:r>
          </w:p>
        </w:tc>
        <w:tc>
          <w:tcPr>
            <w:tcW w:w="720" w:type="dxa"/>
            <w:vMerge w:val="restart"/>
            <w:shd w:val="clear" w:color="auto" w:fill="D0CECE" w:themeFill="background2" w:themeFillShade="E6"/>
          </w:tcPr>
          <w:p w14:paraId="200731B5" w14:textId="77777777" w:rsidR="0065342B" w:rsidRPr="006563EA" w:rsidRDefault="0065342B" w:rsidP="0051140F">
            <w:pPr>
              <w:ind w:firstLine="284"/>
              <w:jc w:val="both"/>
              <w:rPr>
                <w:b/>
                <w:bCs/>
                <w:sz w:val="20"/>
                <w:szCs w:val="20"/>
              </w:rPr>
            </w:pPr>
            <w:r w:rsidRPr="006563EA">
              <w:rPr>
                <w:b/>
                <w:bCs/>
                <w:sz w:val="20"/>
                <w:szCs w:val="20"/>
              </w:rPr>
              <w:t>t</w:t>
            </w:r>
          </w:p>
        </w:tc>
        <w:tc>
          <w:tcPr>
            <w:tcW w:w="810" w:type="dxa"/>
            <w:vMerge w:val="restart"/>
            <w:shd w:val="clear" w:color="auto" w:fill="D0CECE" w:themeFill="background2" w:themeFillShade="E6"/>
          </w:tcPr>
          <w:p w14:paraId="4F0AA15A" w14:textId="77777777" w:rsidR="0065342B" w:rsidRPr="006563EA" w:rsidRDefault="0065342B" w:rsidP="0051140F">
            <w:pPr>
              <w:ind w:firstLine="284"/>
              <w:jc w:val="both"/>
              <w:rPr>
                <w:b/>
                <w:bCs/>
                <w:sz w:val="20"/>
                <w:szCs w:val="20"/>
              </w:rPr>
            </w:pPr>
            <w:r w:rsidRPr="006563EA">
              <w:rPr>
                <w:b/>
                <w:bCs/>
                <w:sz w:val="20"/>
                <w:szCs w:val="20"/>
              </w:rPr>
              <w:t>Sig.</w:t>
            </w:r>
          </w:p>
        </w:tc>
      </w:tr>
      <w:tr w:rsidR="0065342B" w:rsidRPr="00514E0C" w14:paraId="50291255" w14:textId="77777777" w:rsidTr="006563EA">
        <w:trPr>
          <w:cantSplit/>
          <w:jc w:val="center"/>
        </w:trPr>
        <w:tc>
          <w:tcPr>
            <w:tcW w:w="1530" w:type="dxa"/>
            <w:gridSpan w:val="2"/>
            <w:vMerge/>
            <w:shd w:val="clear" w:color="auto" w:fill="D0CECE" w:themeFill="background2" w:themeFillShade="E6"/>
          </w:tcPr>
          <w:p w14:paraId="669D1E8E" w14:textId="77777777" w:rsidR="0065342B" w:rsidRPr="006563EA" w:rsidRDefault="0065342B" w:rsidP="0051140F">
            <w:pPr>
              <w:ind w:firstLine="284"/>
              <w:jc w:val="both"/>
              <w:rPr>
                <w:b/>
                <w:sz w:val="20"/>
                <w:szCs w:val="20"/>
              </w:rPr>
            </w:pPr>
          </w:p>
        </w:tc>
        <w:tc>
          <w:tcPr>
            <w:tcW w:w="810" w:type="dxa"/>
            <w:shd w:val="clear" w:color="auto" w:fill="D0CECE" w:themeFill="background2" w:themeFillShade="E6"/>
          </w:tcPr>
          <w:p w14:paraId="34AA27CC" w14:textId="77777777" w:rsidR="0065342B" w:rsidRPr="006563EA" w:rsidRDefault="0065342B" w:rsidP="0051140F">
            <w:pPr>
              <w:ind w:firstLine="284"/>
              <w:jc w:val="both"/>
              <w:rPr>
                <w:b/>
                <w:sz w:val="20"/>
                <w:szCs w:val="20"/>
              </w:rPr>
            </w:pPr>
            <w:r w:rsidRPr="006563EA">
              <w:rPr>
                <w:b/>
                <w:sz w:val="20"/>
                <w:szCs w:val="20"/>
              </w:rPr>
              <w:t>B</w:t>
            </w:r>
          </w:p>
        </w:tc>
        <w:tc>
          <w:tcPr>
            <w:tcW w:w="990" w:type="dxa"/>
            <w:shd w:val="clear" w:color="auto" w:fill="D0CECE" w:themeFill="background2" w:themeFillShade="E6"/>
          </w:tcPr>
          <w:p w14:paraId="7EC57A66" w14:textId="77777777" w:rsidR="0065342B" w:rsidRPr="006563EA" w:rsidRDefault="0065342B" w:rsidP="0051140F">
            <w:pPr>
              <w:ind w:firstLine="284"/>
              <w:jc w:val="both"/>
              <w:rPr>
                <w:b/>
                <w:sz w:val="20"/>
                <w:szCs w:val="20"/>
              </w:rPr>
            </w:pPr>
            <w:r w:rsidRPr="006563EA">
              <w:rPr>
                <w:b/>
                <w:sz w:val="20"/>
                <w:szCs w:val="20"/>
              </w:rPr>
              <w:t>Std. Error</w:t>
            </w:r>
          </w:p>
        </w:tc>
        <w:tc>
          <w:tcPr>
            <w:tcW w:w="1170" w:type="dxa"/>
            <w:shd w:val="clear" w:color="auto" w:fill="D0CECE" w:themeFill="background2" w:themeFillShade="E6"/>
          </w:tcPr>
          <w:p w14:paraId="78F58B38" w14:textId="77777777" w:rsidR="0065342B" w:rsidRPr="006563EA" w:rsidRDefault="0065342B" w:rsidP="0051140F">
            <w:pPr>
              <w:ind w:firstLine="284"/>
              <w:jc w:val="both"/>
              <w:rPr>
                <w:b/>
                <w:sz w:val="20"/>
                <w:szCs w:val="20"/>
              </w:rPr>
            </w:pPr>
            <w:r w:rsidRPr="006563EA">
              <w:rPr>
                <w:b/>
                <w:sz w:val="20"/>
                <w:szCs w:val="20"/>
              </w:rPr>
              <w:t>Beta</w:t>
            </w:r>
          </w:p>
        </w:tc>
        <w:tc>
          <w:tcPr>
            <w:tcW w:w="720" w:type="dxa"/>
            <w:vMerge/>
            <w:shd w:val="clear" w:color="auto" w:fill="FFFFFF"/>
          </w:tcPr>
          <w:p w14:paraId="7EEAE065" w14:textId="77777777" w:rsidR="0065342B" w:rsidRPr="00514E0C" w:rsidRDefault="0065342B" w:rsidP="0051140F">
            <w:pPr>
              <w:ind w:firstLine="284"/>
              <w:jc w:val="both"/>
              <w:rPr>
                <w:bCs/>
                <w:sz w:val="20"/>
                <w:szCs w:val="20"/>
              </w:rPr>
            </w:pPr>
          </w:p>
        </w:tc>
        <w:tc>
          <w:tcPr>
            <w:tcW w:w="810" w:type="dxa"/>
            <w:vMerge/>
            <w:shd w:val="clear" w:color="auto" w:fill="FFFFFF"/>
          </w:tcPr>
          <w:p w14:paraId="13AF890A" w14:textId="77777777" w:rsidR="0065342B" w:rsidRPr="00514E0C" w:rsidRDefault="0065342B" w:rsidP="0051140F">
            <w:pPr>
              <w:ind w:firstLine="284"/>
              <w:jc w:val="both"/>
              <w:rPr>
                <w:bCs/>
                <w:sz w:val="20"/>
                <w:szCs w:val="20"/>
              </w:rPr>
            </w:pPr>
          </w:p>
        </w:tc>
      </w:tr>
      <w:tr w:rsidR="0065342B" w:rsidRPr="00514E0C" w14:paraId="5DE49B46" w14:textId="77777777" w:rsidTr="006563EA">
        <w:trPr>
          <w:cantSplit/>
          <w:jc w:val="center"/>
        </w:trPr>
        <w:tc>
          <w:tcPr>
            <w:tcW w:w="90" w:type="dxa"/>
            <w:vMerge w:val="restart"/>
            <w:shd w:val="clear" w:color="auto" w:fill="FFFFFF"/>
            <w:vAlign w:val="center"/>
          </w:tcPr>
          <w:p w14:paraId="52B12E94" w14:textId="77777777" w:rsidR="0065342B" w:rsidRPr="00514E0C" w:rsidRDefault="0065342B" w:rsidP="0051140F">
            <w:pPr>
              <w:ind w:firstLine="284"/>
              <w:jc w:val="both"/>
              <w:rPr>
                <w:bCs/>
                <w:sz w:val="20"/>
                <w:szCs w:val="20"/>
              </w:rPr>
            </w:pPr>
          </w:p>
        </w:tc>
        <w:tc>
          <w:tcPr>
            <w:tcW w:w="1440" w:type="dxa"/>
            <w:shd w:val="clear" w:color="auto" w:fill="FFFFFF"/>
            <w:vAlign w:val="center"/>
          </w:tcPr>
          <w:p w14:paraId="7254CC96" w14:textId="77777777" w:rsidR="0065342B" w:rsidRPr="00514E0C" w:rsidRDefault="0065342B" w:rsidP="0051140F">
            <w:pPr>
              <w:jc w:val="both"/>
              <w:rPr>
                <w:bCs/>
                <w:sz w:val="20"/>
                <w:szCs w:val="20"/>
              </w:rPr>
            </w:pPr>
            <w:r w:rsidRPr="00514E0C">
              <w:rPr>
                <w:bCs/>
                <w:sz w:val="20"/>
                <w:szCs w:val="20"/>
              </w:rPr>
              <w:t>(Constant)</w:t>
            </w:r>
          </w:p>
        </w:tc>
        <w:tc>
          <w:tcPr>
            <w:tcW w:w="810" w:type="dxa"/>
            <w:shd w:val="clear" w:color="auto" w:fill="FFFFFF"/>
          </w:tcPr>
          <w:p w14:paraId="3A399B1E" w14:textId="77777777" w:rsidR="0065342B" w:rsidRPr="00514E0C" w:rsidRDefault="0065342B" w:rsidP="0051140F">
            <w:pPr>
              <w:ind w:firstLine="284"/>
              <w:jc w:val="both"/>
              <w:rPr>
                <w:bCs/>
                <w:sz w:val="20"/>
                <w:szCs w:val="20"/>
              </w:rPr>
            </w:pPr>
            <w:r w:rsidRPr="00514E0C">
              <w:rPr>
                <w:bCs/>
                <w:sz w:val="20"/>
                <w:szCs w:val="20"/>
              </w:rPr>
              <w:t>3.967</w:t>
            </w:r>
          </w:p>
        </w:tc>
        <w:tc>
          <w:tcPr>
            <w:tcW w:w="990" w:type="dxa"/>
            <w:shd w:val="clear" w:color="auto" w:fill="FFFFFF"/>
          </w:tcPr>
          <w:p w14:paraId="4F0094B5" w14:textId="77777777" w:rsidR="0065342B" w:rsidRPr="00514E0C" w:rsidRDefault="0065342B" w:rsidP="0051140F">
            <w:pPr>
              <w:ind w:firstLine="284"/>
              <w:jc w:val="both"/>
              <w:rPr>
                <w:bCs/>
                <w:sz w:val="20"/>
                <w:szCs w:val="20"/>
              </w:rPr>
            </w:pPr>
            <w:r w:rsidRPr="00514E0C">
              <w:rPr>
                <w:bCs/>
                <w:sz w:val="20"/>
                <w:szCs w:val="20"/>
              </w:rPr>
              <w:t>1,392</w:t>
            </w:r>
          </w:p>
        </w:tc>
        <w:tc>
          <w:tcPr>
            <w:tcW w:w="1170" w:type="dxa"/>
            <w:shd w:val="clear" w:color="auto" w:fill="FFFFFF"/>
          </w:tcPr>
          <w:p w14:paraId="6455B02E" w14:textId="77777777" w:rsidR="0065342B" w:rsidRPr="00514E0C" w:rsidRDefault="0065342B" w:rsidP="0051140F">
            <w:pPr>
              <w:ind w:firstLine="284"/>
              <w:jc w:val="both"/>
              <w:rPr>
                <w:bCs/>
                <w:sz w:val="20"/>
                <w:szCs w:val="20"/>
              </w:rPr>
            </w:pPr>
          </w:p>
        </w:tc>
        <w:tc>
          <w:tcPr>
            <w:tcW w:w="720" w:type="dxa"/>
            <w:shd w:val="clear" w:color="auto" w:fill="FFFFFF"/>
          </w:tcPr>
          <w:p w14:paraId="4654B90A" w14:textId="77777777" w:rsidR="0065342B" w:rsidRPr="00514E0C" w:rsidRDefault="0065342B" w:rsidP="0051140F">
            <w:pPr>
              <w:jc w:val="both"/>
              <w:rPr>
                <w:bCs/>
                <w:sz w:val="20"/>
                <w:szCs w:val="20"/>
              </w:rPr>
            </w:pPr>
            <w:r w:rsidRPr="00514E0C">
              <w:rPr>
                <w:bCs/>
                <w:sz w:val="20"/>
                <w:szCs w:val="20"/>
              </w:rPr>
              <w:t>2,850</w:t>
            </w:r>
          </w:p>
        </w:tc>
        <w:tc>
          <w:tcPr>
            <w:tcW w:w="810" w:type="dxa"/>
            <w:shd w:val="clear" w:color="auto" w:fill="FFFFFF"/>
          </w:tcPr>
          <w:p w14:paraId="3B4B96CA" w14:textId="77777777" w:rsidR="0065342B" w:rsidRPr="00514E0C" w:rsidRDefault="0065342B" w:rsidP="0051140F">
            <w:pPr>
              <w:ind w:firstLine="284"/>
              <w:jc w:val="both"/>
              <w:rPr>
                <w:bCs/>
                <w:sz w:val="20"/>
                <w:szCs w:val="20"/>
              </w:rPr>
            </w:pPr>
            <w:r w:rsidRPr="00514E0C">
              <w:rPr>
                <w:bCs/>
                <w:sz w:val="20"/>
                <w:szCs w:val="20"/>
              </w:rPr>
              <w:t>.005</w:t>
            </w:r>
          </w:p>
        </w:tc>
      </w:tr>
      <w:tr w:rsidR="0065342B" w:rsidRPr="00514E0C" w14:paraId="75DB6687" w14:textId="77777777" w:rsidTr="006563EA">
        <w:trPr>
          <w:cantSplit/>
          <w:jc w:val="center"/>
        </w:trPr>
        <w:tc>
          <w:tcPr>
            <w:tcW w:w="90" w:type="dxa"/>
            <w:vMerge/>
            <w:shd w:val="clear" w:color="auto" w:fill="FFFFFF"/>
            <w:vAlign w:val="center"/>
          </w:tcPr>
          <w:p w14:paraId="2625A8BE" w14:textId="77777777" w:rsidR="0065342B" w:rsidRPr="00514E0C" w:rsidRDefault="0065342B" w:rsidP="0051140F">
            <w:pPr>
              <w:ind w:firstLine="284"/>
              <w:jc w:val="both"/>
              <w:rPr>
                <w:bCs/>
                <w:sz w:val="20"/>
                <w:szCs w:val="20"/>
              </w:rPr>
            </w:pPr>
          </w:p>
        </w:tc>
        <w:tc>
          <w:tcPr>
            <w:tcW w:w="1440" w:type="dxa"/>
            <w:shd w:val="clear" w:color="auto" w:fill="FFFFFF"/>
            <w:vAlign w:val="center"/>
          </w:tcPr>
          <w:p w14:paraId="0DC75279" w14:textId="77777777" w:rsidR="0065342B" w:rsidRPr="00514E0C" w:rsidRDefault="0065342B" w:rsidP="0051140F">
            <w:pPr>
              <w:jc w:val="both"/>
              <w:rPr>
                <w:bCs/>
                <w:sz w:val="20"/>
                <w:szCs w:val="20"/>
              </w:rPr>
            </w:pPr>
            <w:r w:rsidRPr="00514E0C">
              <w:rPr>
                <w:bCs/>
                <w:sz w:val="20"/>
                <w:szCs w:val="20"/>
              </w:rPr>
              <w:t>price perception</w:t>
            </w:r>
          </w:p>
        </w:tc>
        <w:tc>
          <w:tcPr>
            <w:tcW w:w="810" w:type="dxa"/>
            <w:shd w:val="clear" w:color="auto" w:fill="FFFFFF"/>
          </w:tcPr>
          <w:p w14:paraId="32B3B071" w14:textId="77777777" w:rsidR="0065342B" w:rsidRPr="00514E0C" w:rsidRDefault="0065342B" w:rsidP="0051140F">
            <w:pPr>
              <w:ind w:firstLine="284"/>
              <w:jc w:val="both"/>
              <w:rPr>
                <w:bCs/>
                <w:sz w:val="20"/>
                <w:szCs w:val="20"/>
              </w:rPr>
            </w:pPr>
            <w:r w:rsidRPr="00514E0C">
              <w:rPr>
                <w:bCs/>
                <w:sz w:val="20"/>
                <w:szCs w:val="20"/>
              </w:rPr>
              <w:t>.038</w:t>
            </w:r>
          </w:p>
        </w:tc>
        <w:tc>
          <w:tcPr>
            <w:tcW w:w="990" w:type="dxa"/>
            <w:shd w:val="clear" w:color="auto" w:fill="FFFFFF"/>
          </w:tcPr>
          <w:p w14:paraId="3284B9A4" w14:textId="77777777" w:rsidR="0065342B" w:rsidRPr="00514E0C" w:rsidRDefault="0065342B" w:rsidP="0051140F">
            <w:pPr>
              <w:ind w:firstLine="284"/>
              <w:jc w:val="both"/>
              <w:rPr>
                <w:bCs/>
                <w:sz w:val="20"/>
                <w:szCs w:val="20"/>
              </w:rPr>
            </w:pPr>
            <w:r w:rsidRPr="00514E0C">
              <w:rPr>
                <w:bCs/>
                <w:sz w:val="20"/>
                <w:szCs w:val="20"/>
              </w:rPr>
              <w:t>.070</w:t>
            </w:r>
          </w:p>
        </w:tc>
        <w:tc>
          <w:tcPr>
            <w:tcW w:w="1170" w:type="dxa"/>
            <w:shd w:val="clear" w:color="auto" w:fill="FFFFFF"/>
          </w:tcPr>
          <w:p w14:paraId="28D29335" w14:textId="77777777" w:rsidR="0065342B" w:rsidRPr="00514E0C" w:rsidRDefault="0065342B" w:rsidP="0051140F">
            <w:pPr>
              <w:ind w:firstLine="284"/>
              <w:jc w:val="both"/>
              <w:rPr>
                <w:bCs/>
                <w:sz w:val="20"/>
                <w:szCs w:val="20"/>
              </w:rPr>
            </w:pPr>
            <w:r w:rsidRPr="00514E0C">
              <w:rPr>
                <w:bCs/>
                <w:sz w:val="20"/>
                <w:szCs w:val="20"/>
              </w:rPr>
              <w:t>.061</w:t>
            </w:r>
          </w:p>
        </w:tc>
        <w:tc>
          <w:tcPr>
            <w:tcW w:w="720" w:type="dxa"/>
            <w:shd w:val="clear" w:color="auto" w:fill="FFFFFF"/>
          </w:tcPr>
          <w:p w14:paraId="31662ECC" w14:textId="77777777" w:rsidR="0065342B" w:rsidRPr="00514E0C" w:rsidRDefault="0065342B" w:rsidP="0051140F">
            <w:pPr>
              <w:jc w:val="both"/>
              <w:rPr>
                <w:bCs/>
                <w:sz w:val="20"/>
                <w:szCs w:val="20"/>
              </w:rPr>
            </w:pPr>
            <w:r w:rsidRPr="00514E0C">
              <w:rPr>
                <w:bCs/>
                <w:sz w:val="20"/>
                <w:szCs w:val="20"/>
              </w:rPr>
              <w:t>.544</w:t>
            </w:r>
          </w:p>
        </w:tc>
        <w:tc>
          <w:tcPr>
            <w:tcW w:w="810" w:type="dxa"/>
            <w:shd w:val="clear" w:color="auto" w:fill="FFFFFF"/>
          </w:tcPr>
          <w:p w14:paraId="381E1A15" w14:textId="77777777" w:rsidR="0065342B" w:rsidRPr="00514E0C" w:rsidRDefault="0065342B" w:rsidP="0051140F">
            <w:pPr>
              <w:ind w:firstLine="284"/>
              <w:jc w:val="both"/>
              <w:rPr>
                <w:bCs/>
                <w:sz w:val="20"/>
                <w:szCs w:val="20"/>
              </w:rPr>
            </w:pPr>
            <w:r w:rsidRPr="00514E0C">
              <w:rPr>
                <w:bCs/>
                <w:sz w:val="20"/>
                <w:szCs w:val="20"/>
              </w:rPr>
              <w:t>.588</w:t>
            </w:r>
          </w:p>
        </w:tc>
      </w:tr>
      <w:tr w:rsidR="0065342B" w:rsidRPr="00514E0C" w14:paraId="198E6CB0" w14:textId="77777777" w:rsidTr="006563EA">
        <w:trPr>
          <w:cantSplit/>
          <w:jc w:val="center"/>
        </w:trPr>
        <w:tc>
          <w:tcPr>
            <w:tcW w:w="90" w:type="dxa"/>
            <w:vMerge/>
            <w:shd w:val="clear" w:color="auto" w:fill="FFFFFF"/>
            <w:vAlign w:val="center"/>
          </w:tcPr>
          <w:p w14:paraId="7CF92D25" w14:textId="77777777" w:rsidR="0065342B" w:rsidRPr="00514E0C" w:rsidRDefault="0065342B" w:rsidP="0051140F">
            <w:pPr>
              <w:ind w:firstLine="284"/>
              <w:jc w:val="both"/>
              <w:rPr>
                <w:bCs/>
                <w:sz w:val="20"/>
                <w:szCs w:val="20"/>
              </w:rPr>
            </w:pPr>
          </w:p>
        </w:tc>
        <w:tc>
          <w:tcPr>
            <w:tcW w:w="1440" w:type="dxa"/>
            <w:shd w:val="clear" w:color="auto" w:fill="FFFFFF"/>
            <w:vAlign w:val="center"/>
          </w:tcPr>
          <w:p w14:paraId="7E45D80D" w14:textId="77777777" w:rsidR="0065342B" w:rsidRPr="00514E0C" w:rsidRDefault="0065342B" w:rsidP="0051140F">
            <w:pPr>
              <w:jc w:val="both"/>
              <w:rPr>
                <w:bCs/>
                <w:sz w:val="20"/>
                <w:szCs w:val="20"/>
              </w:rPr>
            </w:pPr>
            <w:r w:rsidRPr="00514E0C">
              <w:rPr>
                <w:bCs/>
                <w:sz w:val="20"/>
                <w:szCs w:val="20"/>
              </w:rPr>
              <w:t>brand image</w:t>
            </w:r>
          </w:p>
        </w:tc>
        <w:tc>
          <w:tcPr>
            <w:tcW w:w="810" w:type="dxa"/>
            <w:shd w:val="clear" w:color="auto" w:fill="FFFFFF"/>
          </w:tcPr>
          <w:p w14:paraId="587E756A" w14:textId="77777777" w:rsidR="0065342B" w:rsidRPr="00514E0C" w:rsidRDefault="0065342B" w:rsidP="0051140F">
            <w:pPr>
              <w:ind w:firstLine="284"/>
              <w:jc w:val="both"/>
              <w:rPr>
                <w:bCs/>
                <w:sz w:val="20"/>
                <w:szCs w:val="20"/>
              </w:rPr>
            </w:pPr>
            <w:r w:rsidRPr="00514E0C">
              <w:rPr>
                <w:bCs/>
                <w:sz w:val="20"/>
                <w:szCs w:val="20"/>
              </w:rPr>
              <w:t>-.104</w:t>
            </w:r>
          </w:p>
        </w:tc>
        <w:tc>
          <w:tcPr>
            <w:tcW w:w="990" w:type="dxa"/>
            <w:shd w:val="clear" w:color="auto" w:fill="FFFFFF"/>
          </w:tcPr>
          <w:p w14:paraId="066B45BE" w14:textId="77777777" w:rsidR="0065342B" w:rsidRPr="00514E0C" w:rsidRDefault="0065342B" w:rsidP="0051140F">
            <w:pPr>
              <w:ind w:firstLine="284"/>
              <w:jc w:val="both"/>
              <w:rPr>
                <w:bCs/>
                <w:sz w:val="20"/>
                <w:szCs w:val="20"/>
              </w:rPr>
            </w:pPr>
            <w:r w:rsidRPr="00514E0C">
              <w:rPr>
                <w:bCs/>
                <w:sz w:val="20"/>
                <w:szCs w:val="20"/>
              </w:rPr>
              <w:t>.070</w:t>
            </w:r>
          </w:p>
        </w:tc>
        <w:tc>
          <w:tcPr>
            <w:tcW w:w="1170" w:type="dxa"/>
            <w:shd w:val="clear" w:color="auto" w:fill="FFFFFF"/>
          </w:tcPr>
          <w:p w14:paraId="5C5F4285" w14:textId="77777777" w:rsidR="0065342B" w:rsidRPr="00514E0C" w:rsidRDefault="0065342B" w:rsidP="0051140F">
            <w:pPr>
              <w:ind w:firstLine="284"/>
              <w:jc w:val="both"/>
              <w:rPr>
                <w:bCs/>
                <w:sz w:val="20"/>
                <w:szCs w:val="20"/>
              </w:rPr>
            </w:pPr>
            <w:r w:rsidRPr="00514E0C">
              <w:rPr>
                <w:bCs/>
                <w:sz w:val="20"/>
                <w:szCs w:val="20"/>
              </w:rPr>
              <w:t>-.180</w:t>
            </w:r>
          </w:p>
        </w:tc>
        <w:tc>
          <w:tcPr>
            <w:tcW w:w="720" w:type="dxa"/>
            <w:shd w:val="clear" w:color="auto" w:fill="FFFFFF"/>
          </w:tcPr>
          <w:p w14:paraId="4D87C082" w14:textId="77777777" w:rsidR="0065342B" w:rsidRPr="00514E0C" w:rsidRDefault="0065342B" w:rsidP="0051140F">
            <w:pPr>
              <w:jc w:val="both"/>
              <w:rPr>
                <w:bCs/>
                <w:sz w:val="20"/>
                <w:szCs w:val="20"/>
              </w:rPr>
            </w:pPr>
            <w:r w:rsidRPr="00514E0C">
              <w:rPr>
                <w:bCs/>
                <w:sz w:val="20"/>
                <w:szCs w:val="20"/>
              </w:rPr>
              <w:t>-1.485</w:t>
            </w:r>
          </w:p>
        </w:tc>
        <w:tc>
          <w:tcPr>
            <w:tcW w:w="810" w:type="dxa"/>
            <w:shd w:val="clear" w:color="auto" w:fill="FFFFFF"/>
          </w:tcPr>
          <w:p w14:paraId="6BF10D0C" w14:textId="77777777" w:rsidR="0065342B" w:rsidRPr="00514E0C" w:rsidRDefault="0065342B" w:rsidP="0051140F">
            <w:pPr>
              <w:ind w:firstLine="284"/>
              <w:jc w:val="both"/>
              <w:rPr>
                <w:bCs/>
                <w:sz w:val="20"/>
                <w:szCs w:val="20"/>
              </w:rPr>
            </w:pPr>
            <w:r w:rsidRPr="00514E0C">
              <w:rPr>
                <w:bCs/>
                <w:sz w:val="20"/>
                <w:szCs w:val="20"/>
              </w:rPr>
              <w:t>.141</w:t>
            </w:r>
          </w:p>
        </w:tc>
      </w:tr>
      <w:tr w:rsidR="0065342B" w:rsidRPr="00514E0C" w14:paraId="5303EC08" w14:textId="77777777" w:rsidTr="006563EA">
        <w:trPr>
          <w:cantSplit/>
          <w:jc w:val="center"/>
        </w:trPr>
        <w:tc>
          <w:tcPr>
            <w:tcW w:w="90" w:type="dxa"/>
            <w:vMerge/>
            <w:shd w:val="clear" w:color="auto" w:fill="FFFFFF"/>
            <w:vAlign w:val="center"/>
          </w:tcPr>
          <w:p w14:paraId="07EC6200" w14:textId="77777777" w:rsidR="0065342B" w:rsidRPr="00514E0C" w:rsidRDefault="0065342B" w:rsidP="0051140F">
            <w:pPr>
              <w:ind w:firstLine="284"/>
              <w:jc w:val="both"/>
              <w:rPr>
                <w:bCs/>
                <w:sz w:val="20"/>
                <w:szCs w:val="20"/>
              </w:rPr>
            </w:pPr>
          </w:p>
        </w:tc>
        <w:tc>
          <w:tcPr>
            <w:tcW w:w="1440" w:type="dxa"/>
            <w:shd w:val="clear" w:color="auto" w:fill="FFFFFF"/>
            <w:vAlign w:val="center"/>
          </w:tcPr>
          <w:p w14:paraId="1278471C" w14:textId="77777777" w:rsidR="0065342B" w:rsidRPr="00514E0C" w:rsidRDefault="0065342B" w:rsidP="0051140F">
            <w:pPr>
              <w:jc w:val="both"/>
              <w:rPr>
                <w:bCs/>
                <w:sz w:val="20"/>
                <w:szCs w:val="20"/>
              </w:rPr>
            </w:pPr>
            <w:r w:rsidRPr="00514E0C">
              <w:rPr>
                <w:bCs/>
                <w:sz w:val="20"/>
                <w:szCs w:val="20"/>
              </w:rPr>
              <w:t>product quality</w:t>
            </w:r>
          </w:p>
        </w:tc>
        <w:tc>
          <w:tcPr>
            <w:tcW w:w="810" w:type="dxa"/>
            <w:shd w:val="clear" w:color="auto" w:fill="FFFFFF"/>
          </w:tcPr>
          <w:p w14:paraId="2B4CBDFD" w14:textId="77777777" w:rsidR="0065342B" w:rsidRPr="00514E0C" w:rsidRDefault="0065342B" w:rsidP="0051140F">
            <w:pPr>
              <w:ind w:firstLine="284"/>
              <w:jc w:val="both"/>
              <w:rPr>
                <w:bCs/>
                <w:sz w:val="20"/>
                <w:szCs w:val="20"/>
              </w:rPr>
            </w:pPr>
            <w:r w:rsidRPr="00514E0C">
              <w:rPr>
                <w:bCs/>
                <w:sz w:val="20"/>
                <w:szCs w:val="20"/>
              </w:rPr>
              <w:t>-.066</w:t>
            </w:r>
          </w:p>
        </w:tc>
        <w:tc>
          <w:tcPr>
            <w:tcW w:w="990" w:type="dxa"/>
            <w:shd w:val="clear" w:color="auto" w:fill="FFFFFF"/>
          </w:tcPr>
          <w:p w14:paraId="3A214AF5" w14:textId="77777777" w:rsidR="0065342B" w:rsidRPr="00514E0C" w:rsidRDefault="0065342B" w:rsidP="0051140F">
            <w:pPr>
              <w:ind w:firstLine="284"/>
              <w:jc w:val="both"/>
              <w:rPr>
                <w:bCs/>
                <w:sz w:val="20"/>
                <w:szCs w:val="20"/>
              </w:rPr>
            </w:pPr>
            <w:r w:rsidRPr="00514E0C">
              <w:rPr>
                <w:bCs/>
                <w:sz w:val="20"/>
                <w:szCs w:val="20"/>
              </w:rPr>
              <w:t>.061</w:t>
            </w:r>
          </w:p>
        </w:tc>
        <w:tc>
          <w:tcPr>
            <w:tcW w:w="1170" w:type="dxa"/>
            <w:shd w:val="clear" w:color="auto" w:fill="FFFFFF"/>
          </w:tcPr>
          <w:p w14:paraId="2A456DC0" w14:textId="77777777" w:rsidR="0065342B" w:rsidRPr="00514E0C" w:rsidRDefault="0065342B" w:rsidP="0051140F">
            <w:pPr>
              <w:ind w:firstLine="284"/>
              <w:jc w:val="both"/>
              <w:rPr>
                <w:bCs/>
                <w:sz w:val="20"/>
                <w:szCs w:val="20"/>
              </w:rPr>
            </w:pPr>
            <w:r w:rsidRPr="00514E0C">
              <w:rPr>
                <w:bCs/>
                <w:sz w:val="20"/>
                <w:szCs w:val="20"/>
              </w:rPr>
              <w:t>-.128</w:t>
            </w:r>
          </w:p>
        </w:tc>
        <w:tc>
          <w:tcPr>
            <w:tcW w:w="720" w:type="dxa"/>
            <w:shd w:val="clear" w:color="auto" w:fill="FFFFFF"/>
          </w:tcPr>
          <w:p w14:paraId="449022EF" w14:textId="77777777" w:rsidR="0065342B" w:rsidRPr="00514E0C" w:rsidRDefault="0065342B" w:rsidP="0051140F">
            <w:pPr>
              <w:jc w:val="both"/>
              <w:rPr>
                <w:bCs/>
                <w:sz w:val="20"/>
                <w:szCs w:val="20"/>
              </w:rPr>
            </w:pPr>
            <w:r w:rsidRPr="00514E0C">
              <w:rPr>
                <w:bCs/>
                <w:sz w:val="20"/>
                <w:szCs w:val="20"/>
              </w:rPr>
              <w:t>1,077</w:t>
            </w:r>
          </w:p>
        </w:tc>
        <w:tc>
          <w:tcPr>
            <w:tcW w:w="810" w:type="dxa"/>
            <w:shd w:val="clear" w:color="auto" w:fill="FFFFFF"/>
          </w:tcPr>
          <w:p w14:paraId="68990FE6" w14:textId="77777777" w:rsidR="0065342B" w:rsidRPr="00514E0C" w:rsidRDefault="0065342B" w:rsidP="0051140F">
            <w:pPr>
              <w:ind w:firstLine="284"/>
              <w:jc w:val="both"/>
              <w:rPr>
                <w:bCs/>
                <w:sz w:val="20"/>
                <w:szCs w:val="20"/>
              </w:rPr>
            </w:pPr>
            <w:r w:rsidRPr="00514E0C">
              <w:rPr>
                <w:bCs/>
                <w:sz w:val="20"/>
                <w:szCs w:val="20"/>
              </w:rPr>
              <w:t>.284</w:t>
            </w:r>
          </w:p>
        </w:tc>
      </w:tr>
      <w:tr w:rsidR="0065342B" w:rsidRPr="00514E0C" w14:paraId="2BA42156" w14:textId="77777777" w:rsidTr="006563EA">
        <w:trPr>
          <w:cantSplit/>
          <w:jc w:val="center"/>
        </w:trPr>
        <w:tc>
          <w:tcPr>
            <w:tcW w:w="6030" w:type="dxa"/>
            <w:gridSpan w:val="7"/>
            <w:shd w:val="clear" w:color="auto" w:fill="FFFFFF"/>
          </w:tcPr>
          <w:p w14:paraId="5882C3F3" w14:textId="77777777" w:rsidR="0065342B" w:rsidRPr="00514E0C" w:rsidRDefault="0065342B" w:rsidP="0051140F">
            <w:pPr>
              <w:ind w:firstLine="284"/>
              <w:jc w:val="both"/>
              <w:rPr>
                <w:bCs/>
                <w:sz w:val="20"/>
                <w:szCs w:val="20"/>
              </w:rPr>
            </w:pPr>
            <w:r w:rsidRPr="00514E0C">
              <w:rPr>
                <w:bCs/>
                <w:sz w:val="20"/>
                <w:szCs w:val="20"/>
              </w:rPr>
              <w:t>a. Dependent Variable: ABS_RES</w:t>
            </w:r>
          </w:p>
        </w:tc>
      </w:tr>
    </w:tbl>
    <w:p w14:paraId="529FB4D6" w14:textId="358E1788" w:rsidR="0065342B" w:rsidRPr="00514E0C" w:rsidRDefault="006563EA" w:rsidP="006563EA">
      <w:pPr>
        <w:ind w:left="720"/>
        <w:jc w:val="both"/>
        <w:rPr>
          <w:bCs/>
          <w:sz w:val="20"/>
          <w:szCs w:val="20"/>
        </w:rPr>
      </w:pPr>
      <w:r>
        <w:rPr>
          <w:bCs/>
          <w:sz w:val="20"/>
          <w:szCs w:val="20"/>
        </w:rPr>
        <w:t xml:space="preserve">          </w:t>
      </w:r>
      <w:r w:rsidR="0065342B" w:rsidRPr="00514E0C">
        <w:rPr>
          <w:bCs/>
          <w:sz w:val="20"/>
          <w:szCs w:val="20"/>
        </w:rPr>
        <w:t>Source: SPSS 21 data processing results</w:t>
      </w:r>
    </w:p>
    <w:p w14:paraId="7FCF3391" w14:textId="77777777" w:rsidR="006563EA" w:rsidRDefault="006563EA" w:rsidP="0065342B">
      <w:pPr>
        <w:ind w:firstLine="284"/>
        <w:jc w:val="both"/>
        <w:rPr>
          <w:bCs/>
          <w:sz w:val="20"/>
          <w:szCs w:val="20"/>
        </w:rPr>
      </w:pPr>
    </w:p>
    <w:p w14:paraId="1752B6A4" w14:textId="30062F82" w:rsidR="005C1336" w:rsidRPr="005C1336" w:rsidRDefault="00306F72" w:rsidP="005C1336">
      <w:pPr>
        <w:jc w:val="both"/>
        <w:rPr>
          <w:bCs/>
          <w:sz w:val="20"/>
          <w:szCs w:val="20"/>
        </w:rPr>
      </w:pPr>
      <w:r w:rsidRPr="00306F72">
        <w:rPr>
          <w:bCs/>
          <w:sz w:val="20"/>
          <w:szCs w:val="20"/>
        </w:rPr>
        <w:t xml:space="preserve">Table 9 reveals significance levels for price perception (0.588), brand image (0.141), product quality (0.284) are all above 0.05. This absence heteroscedasticity </w:t>
      </w:r>
      <w:proofErr w:type="gramStart"/>
      <w:r w:rsidRPr="00306F72">
        <w:rPr>
          <w:bCs/>
          <w:sz w:val="20"/>
          <w:szCs w:val="20"/>
        </w:rPr>
        <w:t>within</w:t>
      </w:r>
      <w:proofErr w:type="gramEnd"/>
      <w:r w:rsidRPr="00306F72">
        <w:rPr>
          <w:bCs/>
          <w:sz w:val="20"/>
          <w:szCs w:val="20"/>
        </w:rPr>
        <w:t xml:space="preserve"> regression model.</w:t>
      </w:r>
    </w:p>
    <w:p w14:paraId="7C79552C" w14:textId="77777777" w:rsidR="006563EA" w:rsidRDefault="006563EA" w:rsidP="006563EA">
      <w:pPr>
        <w:jc w:val="both"/>
        <w:rPr>
          <w:b/>
          <w:bCs/>
          <w:sz w:val="20"/>
          <w:szCs w:val="20"/>
        </w:rPr>
      </w:pPr>
    </w:p>
    <w:p w14:paraId="3C66ADC9" w14:textId="4AFA3969" w:rsidR="0065342B" w:rsidRDefault="0065342B" w:rsidP="006563EA">
      <w:pPr>
        <w:jc w:val="both"/>
        <w:rPr>
          <w:b/>
          <w:bCs/>
          <w:sz w:val="20"/>
          <w:szCs w:val="20"/>
        </w:rPr>
      </w:pPr>
      <w:r w:rsidRPr="00514E0C">
        <w:rPr>
          <w:b/>
          <w:bCs/>
          <w:sz w:val="20"/>
          <w:szCs w:val="20"/>
        </w:rPr>
        <w:t>Autocorrelation Test</w:t>
      </w:r>
    </w:p>
    <w:p w14:paraId="10D8BA04" w14:textId="77777777" w:rsidR="006563EA" w:rsidRPr="00514E0C" w:rsidRDefault="006563EA" w:rsidP="006563EA">
      <w:pPr>
        <w:jc w:val="both"/>
        <w:rPr>
          <w:b/>
          <w:bCs/>
          <w:sz w:val="20"/>
          <w:szCs w:val="20"/>
        </w:rPr>
      </w:pPr>
    </w:p>
    <w:p w14:paraId="4A25BFA7" w14:textId="218541DC" w:rsidR="0065342B" w:rsidRPr="00514E0C" w:rsidRDefault="003D5872" w:rsidP="0065342B">
      <w:pPr>
        <w:ind w:firstLine="284"/>
        <w:jc w:val="center"/>
        <w:rPr>
          <w:b/>
          <w:bCs/>
          <w:sz w:val="20"/>
          <w:szCs w:val="20"/>
        </w:rPr>
      </w:pPr>
      <w:r>
        <w:rPr>
          <w:b/>
          <w:bCs/>
          <w:sz w:val="20"/>
          <w:szCs w:val="20"/>
        </w:rPr>
        <w:t xml:space="preserve">Table 10. </w:t>
      </w:r>
      <w:r w:rsidR="0065342B" w:rsidRPr="003D5872">
        <w:rPr>
          <w:bCs/>
          <w:sz w:val="20"/>
          <w:szCs w:val="20"/>
        </w:rPr>
        <w:t>Autocorrelation test results</w:t>
      </w:r>
    </w:p>
    <w:tbl>
      <w:tblPr>
        <w:tblW w:w="7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8"/>
        <w:gridCol w:w="1000"/>
        <w:gridCol w:w="1061"/>
        <w:gridCol w:w="1455"/>
        <w:gridCol w:w="1455"/>
        <w:gridCol w:w="1456"/>
      </w:tblGrid>
      <w:tr w:rsidR="0065342B" w:rsidRPr="00514E0C" w14:paraId="2BC33B2E" w14:textId="77777777" w:rsidTr="006563EA">
        <w:trPr>
          <w:cantSplit/>
          <w:jc w:val="center"/>
        </w:trPr>
        <w:tc>
          <w:tcPr>
            <w:tcW w:w="7335" w:type="dxa"/>
            <w:gridSpan w:val="6"/>
            <w:shd w:val="clear" w:color="auto" w:fill="D0CECE" w:themeFill="background2" w:themeFillShade="E6"/>
          </w:tcPr>
          <w:p w14:paraId="25363606" w14:textId="77777777" w:rsidR="0065342B" w:rsidRPr="00514E0C" w:rsidRDefault="0065342B" w:rsidP="0051140F">
            <w:pPr>
              <w:ind w:firstLine="284"/>
              <w:jc w:val="both"/>
              <w:rPr>
                <w:bCs/>
                <w:sz w:val="20"/>
                <w:szCs w:val="20"/>
              </w:rPr>
            </w:pPr>
            <w:r w:rsidRPr="00514E0C">
              <w:rPr>
                <w:b/>
                <w:bCs/>
                <w:sz w:val="20"/>
                <w:szCs w:val="20"/>
              </w:rPr>
              <w:t xml:space="preserve">Model Summary </w:t>
            </w:r>
            <w:r w:rsidRPr="00514E0C">
              <w:rPr>
                <w:b/>
                <w:bCs/>
                <w:sz w:val="20"/>
                <w:szCs w:val="20"/>
                <w:vertAlign w:val="superscript"/>
              </w:rPr>
              <w:t>b</w:t>
            </w:r>
          </w:p>
        </w:tc>
      </w:tr>
      <w:tr w:rsidR="0065342B" w:rsidRPr="00514E0C" w14:paraId="33015593" w14:textId="77777777" w:rsidTr="006563EA">
        <w:trPr>
          <w:cantSplit/>
          <w:jc w:val="center"/>
        </w:trPr>
        <w:tc>
          <w:tcPr>
            <w:tcW w:w="908" w:type="dxa"/>
            <w:shd w:val="clear" w:color="auto" w:fill="D0CECE" w:themeFill="background2" w:themeFillShade="E6"/>
            <w:vAlign w:val="center"/>
          </w:tcPr>
          <w:p w14:paraId="7BC2139F" w14:textId="77777777" w:rsidR="0065342B" w:rsidRPr="006563EA" w:rsidRDefault="0065342B" w:rsidP="006563EA">
            <w:pPr>
              <w:jc w:val="center"/>
              <w:rPr>
                <w:b/>
                <w:sz w:val="20"/>
                <w:szCs w:val="20"/>
              </w:rPr>
            </w:pPr>
            <w:r w:rsidRPr="006563EA">
              <w:rPr>
                <w:b/>
                <w:sz w:val="20"/>
                <w:szCs w:val="20"/>
              </w:rPr>
              <w:lastRenderedPageBreak/>
              <w:t>Model</w:t>
            </w:r>
          </w:p>
        </w:tc>
        <w:tc>
          <w:tcPr>
            <w:tcW w:w="1000" w:type="dxa"/>
            <w:shd w:val="clear" w:color="auto" w:fill="D0CECE" w:themeFill="background2" w:themeFillShade="E6"/>
            <w:vAlign w:val="center"/>
          </w:tcPr>
          <w:p w14:paraId="5F77B8A4" w14:textId="77777777" w:rsidR="0065342B" w:rsidRPr="006563EA" w:rsidRDefault="0065342B" w:rsidP="006563EA">
            <w:pPr>
              <w:jc w:val="center"/>
              <w:rPr>
                <w:b/>
                <w:sz w:val="20"/>
                <w:szCs w:val="20"/>
              </w:rPr>
            </w:pPr>
            <w:r w:rsidRPr="006563EA">
              <w:rPr>
                <w:b/>
                <w:sz w:val="20"/>
                <w:szCs w:val="20"/>
              </w:rPr>
              <w:t>R</w:t>
            </w:r>
          </w:p>
        </w:tc>
        <w:tc>
          <w:tcPr>
            <w:tcW w:w="1061" w:type="dxa"/>
            <w:shd w:val="clear" w:color="auto" w:fill="D0CECE" w:themeFill="background2" w:themeFillShade="E6"/>
            <w:vAlign w:val="center"/>
          </w:tcPr>
          <w:p w14:paraId="0EF34B6A" w14:textId="77777777" w:rsidR="0065342B" w:rsidRPr="006563EA" w:rsidRDefault="0065342B" w:rsidP="006563EA">
            <w:pPr>
              <w:jc w:val="center"/>
              <w:rPr>
                <w:b/>
                <w:sz w:val="20"/>
                <w:szCs w:val="20"/>
              </w:rPr>
            </w:pPr>
            <w:r w:rsidRPr="006563EA">
              <w:rPr>
                <w:b/>
                <w:sz w:val="20"/>
                <w:szCs w:val="20"/>
              </w:rPr>
              <w:t>R Square</w:t>
            </w:r>
          </w:p>
        </w:tc>
        <w:tc>
          <w:tcPr>
            <w:tcW w:w="1455" w:type="dxa"/>
            <w:shd w:val="clear" w:color="auto" w:fill="D0CECE" w:themeFill="background2" w:themeFillShade="E6"/>
            <w:vAlign w:val="center"/>
          </w:tcPr>
          <w:p w14:paraId="26A0E133" w14:textId="77777777" w:rsidR="0065342B" w:rsidRPr="006563EA" w:rsidRDefault="0065342B" w:rsidP="006563EA">
            <w:pPr>
              <w:jc w:val="center"/>
              <w:rPr>
                <w:b/>
                <w:sz w:val="20"/>
                <w:szCs w:val="20"/>
              </w:rPr>
            </w:pPr>
            <w:r w:rsidRPr="006563EA">
              <w:rPr>
                <w:b/>
                <w:sz w:val="20"/>
                <w:szCs w:val="20"/>
              </w:rPr>
              <w:t>Adjusted R Square</w:t>
            </w:r>
          </w:p>
        </w:tc>
        <w:tc>
          <w:tcPr>
            <w:tcW w:w="1455" w:type="dxa"/>
            <w:shd w:val="clear" w:color="auto" w:fill="D0CECE" w:themeFill="background2" w:themeFillShade="E6"/>
            <w:vAlign w:val="center"/>
          </w:tcPr>
          <w:p w14:paraId="04EC2424" w14:textId="77777777" w:rsidR="0065342B" w:rsidRPr="006563EA" w:rsidRDefault="0065342B" w:rsidP="006563EA">
            <w:pPr>
              <w:jc w:val="center"/>
              <w:rPr>
                <w:b/>
                <w:sz w:val="20"/>
                <w:szCs w:val="20"/>
              </w:rPr>
            </w:pPr>
            <w:r w:rsidRPr="006563EA">
              <w:rPr>
                <w:b/>
                <w:sz w:val="20"/>
                <w:szCs w:val="20"/>
              </w:rPr>
              <w:t>Std. Error of the Estimate</w:t>
            </w:r>
          </w:p>
        </w:tc>
        <w:tc>
          <w:tcPr>
            <w:tcW w:w="1456" w:type="dxa"/>
            <w:shd w:val="clear" w:color="auto" w:fill="D0CECE" w:themeFill="background2" w:themeFillShade="E6"/>
            <w:vAlign w:val="center"/>
          </w:tcPr>
          <w:p w14:paraId="72333EE9" w14:textId="77777777" w:rsidR="0065342B" w:rsidRPr="006563EA" w:rsidRDefault="0065342B" w:rsidP="006563EA">
            <w:pPr>
              <w:jc w:val="center"/>
              <w:rPr>
                <w:b/>
                <w:sz w:val="20"/>
                <w:szCs w:val="20"/>
              </w:rPr>
            </w:pPr>
            <w:r w:rsidRPr="006563EA">
              <w:rPr>
                <w:b/>
                <w:sz w:val="20"/>
                <w:szCs w:val="20"/>
              </w:rPr>
              <w:t>Durbin-Watson</w:t>
            </w:r>
          </w:p>
        </w:tc>
      </w:tr>
      <w:tr w:rsidR="0065342B" w:rsidRPr="00514E0C" w14:paraId="692C4659" w14:textId="77777777" w:rsidTr="006563EA">
        <w:trPr>
          <w:cantSplit/>
          <w:jc w:val="center"/>
        </w:trPr>
        <w:tc>
          <w:tcPr>
            <w:tcW w:w="908" w:type="dxa"/>
            <w:shd w:val="clear" w:color="auto" w:fill="FFFFFF"/>
            <w:vAlign w:val="center"/>
          </w:tcPr>
          <w:p w14:paraId="553CB5A7" w14:textId="77777777" w:rsidR="0065342B" w:rsidRPr="00514E0C" w:rsidRDefault="0065342B" w:rsidP="0051140F">
            <w:pPr>
              <w:ind w:firstLine="284"/>
              <w:jc w:val="both"/>
              <w:rPr>
                <w:bCs/>
                <w:sz w:val="20"/>
                <w:szCs w:val="20"/>
              </w:rPr>
            </w:pPr>
            <w:r w:rsidRPr="00514E0C">
              <w:rPr>
                <w:bCs/>
                <w:sz w:val="20"/>
                <w:szCs w:val="20"/>
              </w:rPr>
              <w:t>1</w:t>
            </w:r>
          </w:p>
        </w:tc>
        <w:tc>
          <w:tcPr>
            <w:tcW w:w="1000" w:type="dxa"/>
            <w:shd w:val="clear" w:color="auto" w:fill="FFFFFF"/>
          </w:tcPr>
          <w:p w14:paraId="1511ABED" w14:textId="77777777" w:rsidR="0065342B" w:rsidRPr="00514E0C" w:rsidRDefault="0065342B" w:rsidP="0051140F">
            <w:pPr>
              <w:ind w:firstLine="284"/>
              <w:jc w:val="both"/>
              <w:rPr>
                <w:bCs/>
                <w:sz w:val="20"/>
                <w:szCs w:val="20"/>
              </w:rPr>
            </w:pPr>
            <w:r w:rsidRPr="00514E0C">
              <w:rPr>
                <w:bCs/>
                <w:sz w:val="20"/>
                <w:szCs w:val="20"/>
              </w:rPr>
              <w:t xml:space="preserve">,756 </w:t>
            </w:r>
            <w:r w:rsidRPr="00514E0C">
              <w:rPr>
                <w:bCs/>
                <w:sz w:val="20"/>
                <w:szCs w:val="20"/>
                <w:vertAlign w:val="superscript"/>
              </w:rPr>
              <w:t>a</w:t>
            </w:r>
          </w:p>
        </w:tc>
        <w:tc>
          <w:tcPr>
            <w:tcW w:w="1061" w:type="dxa"/>
            <w:shd w:val="clear" w:color="auto" w:fill="FFFFFF"/>
          </w:tcPr>
          <w:p w14:paraId="61FD57EC" w14:textId="77777777" w:rsidR="0065342B" w:rsidRPr="00514E0C" w:rsidRDefault="0065342B" w:rsidP="0051140F">
            <w:pPr>
              <w:ind w:firstLine="284"/>
              <w:jc w:val="both"/>
              <w:rPr>
                <w:bCs/>
                <w:sz w:val="20"/>
                <w:szCs w:val="20"/>
              </w:rPr>
            </w:pPr>
            <w:r w:rsidRPr="00514E0C">
              <w:rPr>
                <w:bCs/>
                <w:sz w:val="20"/>
                <w:szCs w:val="20"/>
              </w:rPr>
              <w:t>,571</w:t>
            </w:r>
          </w:p>
        </w:tc>
        <w:tc>
          <w:tcPr>
            <w:tcW w:w="1455" w:type="dxa"/>
            <w:shd w:val="clear" w:color="auto" w:fill="FFFFFF"/>
          </w:tcPr>
          <w:p w14:paraId="4F22D4BF" w14:textId="77777777" w:rsidR="0065342B" w:rsidRPr="00514E0C" w:rsidRDefault="0065342B" w:rsidP="0051140F">
            <w:pPr>
              <w:ind w:firstLine="284"/>
              <w:jc w:val="both"/>
              <w:rPr>
                <w:bCs/>
                <w:sz w:val="20"/>
                <w:szCs w:val="20"/>
              </w:rPr>
            </w:pPr>
            <w:r w:rsidRPr="00514E0C">
              <w:rPr>
                <w:bCs/>
                <w:sz w:val="20"/>
                <w:szCs w:val="20"/>
              </w:rPr>
              <w:t>,558</w:t>
            </w:r>
          </w:p>
        </w:tc>
        <w:tc>
          <w:tcPr>
            <w:tcW w:w="1455" w:type="dxa"/>
            <w:shd w:val="clear" w:color="auto" w:fill="FFFFFF"/>
          </w:tcPr>
          <w:p w14:paraId="06487F54" w14:textId="77777777" w:rsidR="0065342B" w:rsidRPr="00514E0C" w:rsidRDefault="0065342B" w:rsidP="0051140F">
            <w:pPr>
              <w:ind w:firstLine="284"/>
              <w:jc w:val="both"/>
              <w:rPr>
                <w:bCs/>
                <w:sz w:val="20"/>
                <w:szCs w:val="20"/>
              </w:rPr>
            </w:pPr>
            <w:r w:rsidRPr="00514E0C">
              <w:rPr>
                <w:bCs/>
                <w:sz w:val="20"/>
                <w:szCs w:val="20"/>
              </w:rPr>
              <w:t>1.88819</w:t>
            </w:r>
          </w:p>
        </w:tc>
        <w:tc>
          <w:tcPr>
            <w:tcW w:w="1456" w:type="dxa"/>
            <w:shd w:val="clear" w:color="auto" w:fill="FFFFFF"/>
          </w:tcPr>
          <w:p w14:paraId="2649681F" w14:textId="77777777" w:rsidR="0065342B" w:rsidRPr="00514E0C" w:rsidRDefault="0065342B" w:rsidP="0051140F">
            <w:pPr>
              <w:ind w:firstLine="284"/>
              <w:jc w:val="both"/>
              <w:rPr>
                <w:bCs/>
                <w:sz w:val="20"/>
                <w:szCs w:val="20"/>
              </w:rPr>
            </w:pPr>
            <w:r w:rsidRPr="00514E0C">
              <w:rPr>
                <w:bCs/>
                <w:sz w:val="20"/>
                <w:szCs w:val="20"/>
              </w:rPr>
              <w:t>1,917</w:t>
            </w:r>
          </w:p>
        </w:tc>
      </w:tr>
      <w:tr w:rsidR="0065342B" w:rsidRPr="00514E0C" w14:paraId="59BC6F61" w14:textId="77777777" w:rsidTr="006563EA">
        <w:trPr>
          <w:cantSplit/>
          <w:jc w:val="center"/>
        </w:trPr>
        <w:tc>
          <w:tcPr>
            <w:tcW w:w="7335" w:type="dxa"/>
            <w:gridSpan w:val="6"/>
            <w:shd w:val="clear" w:color="auto" w:fill="FFFFFF"/>
          </w:tcPr>
          <w:p w14:paraId="6293C369" w14:textId="77777777" w:rsidR="0065342B" w:rsidRPr="00514E0C" w:rsidRDefault="0065342B" w:rsidP="0051140F">
            <w:pPr>
              <w:ind w:firstLine="284"/>
              <w:jc w:val="both"/>
              <w:rPr>
                <w:bCs/>
                <w:sz w:val="20"/>
                <w:szCs w:val="20"/>
              </w:rPr>
            </w:pPr>
            <w:r w:rsidRPr="00514E0C">
              <w:rPr>
                <w:bCs/>
                <w:sz w:val="20"/>
                <w:szCs w:val="20"/>
              </w:rPr>
              <w:t>a. Predictors: (Constant), product quality, price perception, brand image</w:t>
            </w:r>
          </w:p>
        </w:tc>
      </w:tr>
      <w:tr w:rsidR="0065342B" w:rsidRPr="00514E0C" w14:paraId="6C0D673B" w14:textId="77777777" w:rsidTr="006563EA">
        <w:trPr>
          <w:cantSplit/>
          <w:jc w:val="center"/>
        </w:trPr>
        <w:tc>
          <w:tcPr>
            <w:tcW w:w="7335" w:type="dxa"/>
            <w:gridSpan w:val="6"/>
            <w:shd w:val="clear" w:color="auto" w:fill="FFFFFF"/>
          </w:tcPr>
          <w:p w14:paraId="2D09CD15" w14:textId="77777777" w:rsidR="0065342B" w:rsidRPr="00514E0C" w:rsidRDefault="0065342B" w:rsidP="0051140F">
            <w:pPr>
              <w:ind w:firstLine="284"/>
              <w:jc w:val="both"/>
              <w:rPr>
                <w:bCs/>
                <w:sz w:val="20"/>
                <w:szCs w:val="20"/>
              </w:rPr>
            </w:pPr>
            <w:r w:rsidRPr="00514E0C">
              <w:rPr>
                <w:bCs/>
                <w:sz w:val="20"/>
                <w:szCs w:val="20"/>
              </w:rPr>
              <w:t>b. Dependent Variable: purchasing decision</w:t>
            </w:r>
          </w:p>
        </w:tc>
      </w:tr>
    </w:tbl>
    <w:p w14:paraId="593E4302" w14:textId="194EB449" w:rsidR="0065342B" w:rsidRPr="00514E0C" w:rsidRDefault="006563EA" w:rsidP="006563EA">
      <w:pPr>
        <w:ind w:firstLine="284"/>
        <w:jc w:val="both"/>
        <w:rPr>
          <w:bCs/>
          <w:sz w:val="20"/>
          <w:szCs w:val="20"/>
        </w:rPr>
      </w:pPr>
      <w:r>
        <w:rPr>
          <w:bCs/>
          <w:sz w:val="20"/>
          <w:szCs w:val="20"/>
        </w:rPr>
        <w:t xml:space="preserve">     </w:t>
      </w:r>
      <w:r w:rsidRPr="00514E0C">
        <w:rPr>
          <w:bCs/>
          <w:sz w:val="20"/>
          <w:szCs w:val="20"/>
        </w:rPr>
        <w:t>Source: SPSS 21 data processing results</w:t>
      </w:r>
    </w:p>
    <w:p w14:paraId="3B9C0872" w14:textId="77777777" w:rsidR="006563EA" w:rsidRDefault="006563EA" w:rsidP="0065342B">
      <w:pPr>
        <w:ind w:firstLine="284"/>
        <w:jc w:val="both"/>
        <w:rPr>
          <w:bCs/>
          <w:sz w:val="20"/>
          <w:szCs w:val="20"/>
        </w:rPr>
      </w:pPr>
    </w:p>
    <w:p w14:paraId="1D5C1983" w14:textId="4E3416F2" w:rsidR="006D3329" w:rsidRPr="006D3329" w:rsidRDefault="006B62B0" w:rsidP="006D3329">
      <w:pPr>
        <w:jc w:val="both"/>
        <w:rPr>
          <w:bCs/>
          <w:sz w:val="20"/>
          <w:szCs w:val="20"/>
        </w:rPr>
      </w:pPr>
      <w:r w:rsidRPr="006B62B0">
        <w:rPr>
          <w:bCs/>
          <w:sz w:val="20"/>
          <w:szCs w:val="20"/>
        </w:rPr>
        <w:t xml:space="preserve">As indicated by Table 10, Durbin-Watson (DW) </w:t>
      </w:r>
      <w:proofErr w:type="gramStart"/>
      <w:r w:rsidRPr="006B62B0">
        <w:rPr>
          <w:bCs/>
          <w:sz w:val="20"/>
          <w:szCs w:val="20"/>
        </w:rPr>
        <w:t>statistic is</w:t>
      </w:r>
      <w:proofErr w:type="gramEnd"/>
      <w:r w:rsidRPr="006B62B0">
        <w:rPr>
          <w:bCs/>
          <w:sz w:val="20"/>
          <w:szCs w:val="20"/>
        </w:rPr>
        <w:t xml:space="preserve"> reported as 1.917. This value was benchmarked against critical values from Durbin-Watson table at 5% significance, using a total sample 105 (n) three explanatory variables (k = 3). Lower bound (dl) records 1.6237, concurrently upper bound (du) is 1.7411. Given observed DW score 1.917 lies between upper limit (1.7411) and (4 - upper bound) (2.2589), i.e., 1.7411 &lt; 1.917 &lt; 2.2589, it is </w:t>
      </w:r>
      <w:proofErr w:type="gramStart"/>
      <w:r w:rsidRPr="006B62B0">
        <w:rPr>
          <w:bCs/>
          <w:sz w:val="20"/>
          <w:szCs w:val="20"/>
        </w:rPr>
        <w:t>inferred</w:t>
      </w:r>
      <w:proofErr w:type="gramEnd"/>
      <w:r w:rsidRPr="006B62B0">
        <w:rPr>
          <w:bCs/>
          <w:sz w:val="20"/>
          <w:szCs w:val="20"/>
        </w:rPr>
        <w:t xml:space="preserve"> </w:t>
      </w:r>
      <w:r w:rsidR="00D36051" w:rsidRPr="00D36051">
        <w:rPr>
          <w:bCs/>
          <w:sz w:val="20"/>
          <w:szCs w:val="20"/>
        </w:rPr>
        <w:t>the regression model is devoid of autocorrelation concerns.</w:t>
      </w:r>
    </w:p>
    <w:p w14:paraId="448065D2" w14:textId="77777777" w:rsidR="000F78D0" w:rsidRDefault="000F78D0" w:rsidP="006563EA">
      <w:pPr>
        <w:jc w:val="both"/>
        <w:rPr>
          <w:b/>
          <w:bCs/>
          <w:sz w:val="20"/>
          <w:szCs w:val="20"/>
        </w:rPr>
      </w:pPr>
    </w:p>
    <w:p w14:paraId="6CE6474E" w14:textId="6BFCD60D" w:rsidR="0065342B" w:rsidRPr="00514E0C" w:rsidRDefault="0065342B" w:rsidP="006563EA">
      <w:pPr>
        <w:jc w:val="both"/>
        <w:rPr>
          <w:b/>
          <w:bCs/>
          <w:sz w:val="20"/>
          <w:szCs w:val="20"/>
        </w:rPr>
      </w:pPr>
      <w:r w:rsidRPr="00514E0C">
        <w:rPr>
          <w:b/>
          <w:bCs/>
          <w:sz w:val="20"/>
          <w:szCs w:val="20"/>
        </w:rPr>
        <w:t>Multiple Linearity Test</w:t>
      </w:r>
    </w:p>
    <w:p w14:paraId="594A71CC" w14:textId="103C5896" w:rsidR="0065342B" w:rsidRPr="00514E0C" w:rsidRDefault="0065342B" w:rsidP="0065342B">
      <w:pPr>
        <w:ind w:firstLine="284"/>
        <w:jc w:val="center"/>
        <w:rPr>
          <w:b/>
          <w:bCs/>
          <w:sz w:val="20"/>
          <w:szCs w:val="20"/>
        </w:rPr>
      </w:pPr>
      <w:r w:rsidRPr="00514E0C">
        <w:rPr>
          <w:b/>
          <w:bCs/>
          <w:sz w:val="20"/>
          <w:szCs w:val="20"/>
        </w:rPr>
        <w:t>Table 11</w:t>
      </w:r>
      <w:r w:rsidR="003D5872">
        <w:rPr>
          <w:b/>
          <w:bCs/>
          <w:sz w:val="20"/>
          <w:szCs w:val="20"/>
        </w:rPr>
        <w:t>.</w:t>
      </w:r>
      <w:r w:rsidRPr="00514E0C">
        <w:rPr>
          <w:b/>
          <w:bCs/>
          <w:sz w:val="20"/>
          <w:szCs w:val="20"/>
        </w:rPr>
        <w:t xml:space="preserve"> </w:t>
      </w:r>
      <w:r w:rsidRPr="003D5872">
        <w:rPr>
          <w:bCs/>
          <w:sz w:val="20"/>
          <w:szCs w:val="20"/>
        </w:rPr>
        <w:t>Multiple Linear Test Results</w:t>
      </w:r>
    </w:p>
    <w:tbl>
      <w:tblPr>
        <w:tblW w:w="7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0"/>
        <w:gridCol w:w="1800"/>
        <w:gridCol w:w="1080"/>
        <w:gridCol w:w="1260"/>
        <w:gridCol w:w="1350"/>
        <w:gridCol w:w="990"/>
        <w:gridCol w:w="1080"/>
      </w:tblGrid>
      <w:tr w:rsidR="0065342B" w:rsidRPr="00514E0C" w14:paraId="4CBB884F" w14:textId="77777777" w:rsidTr="006563EA">
        <w:trPr>
          <w:cantSplit/>
          <w:jc w:val="center"/>
        </w:trPr>
        <w:tc>
          <w:tcPr>
            <w:tcW w:w="7830" w:type="dxa"/>
            <w:gridSpan w:val="7"/>
            <w:shd w:val="clear" w:color="auto" w:fill="D0CECE" w:themeFill="background2" w:themeFillShade="E6"/>
          </w:tcPr>
          <w:p w14:paraId="17FC7FB2" w14:textId="77777777" w:rsidR="0065342B" w:rsidRPr="006563EA" w:rsidRDefault="0065342B" w:rsidP="0051140F">
            <w:pPr>
              <w:ind w:firstLine="284"/>
              <w:jc w:val="both"/>
              <w:rPr>
                <w:b/>
                <w:bCs/>
                <w:sz w:val="20"/>
                <w:szCs w:val="20"/>
              </w:rPr>
            </w:pPr>
            <w:r w:rsidRPr="006563EA">
              <w:rPr>
                <w:b/>
                <w:bCs/>
                <w:sz w:val="20"/>
                <w:szCs w:val="20"/>
              </w:rPr>
              <w:t xml:space="preserve">Coefficients </w:t>
            </w:r>
            <w:r w:rsidRPr="006563EA">
              <w:rPr>
                <w:b/>
                <w:bCs/>
                <w:sz w:val="20"/>
                <w:szCs w:val="20"/>
                <w:vertAlign w:val="superscript"/>
              </w:rPr>
              <w:t>a</w:t>
            </w:r>
          </w:p>
        </w:tc>
      </w:tr>
      <w:tr w:rsidR="0065342B" w:rsidRPr="00514E0C" w14:paraId="02FBE16C" w14:textId="77777777" w:rsidTr="006563EA">
        <w:trPr>
          <w:cantSplit/>
          <w:jc w:val="center"/>
        </w:trPr>
        <w:tc>
          <w:tcPr>
            <w:tcW w:w="2070" w:type="dxa"/>
            <w:gridSpan w:val="2"/>
            <w:vMerge w:val="restart"/>
            <w:shd w:val="clear" w:color="auto" w:fill="D0CECE" w:themeFill="background2" w:themeFillShade="E6"/>
            <w:vAlign w:val="center"/>
          </w:tcPr>
          <w:p w14:paraId="516924D3" w14:textId="77777777" w:rsidR="0065342B" w:rsidRPr="006563EA" w:rsidRDefault="0065342B" w:rsidP="006563EA">
            <w:pPr>
              <w:ind w:firstLine="284"/>
              <w:jc w:val="center"/>
              <w:rPr>
                <w:b/>
                <w:sz w:val="20"/>
                <w:szCs w:val="20"/>
              </w:rPr>
            </w:pPr>
            <w:r w:rsidRPr="006563EA">
              <w:rPr>
                <w:b/>
                <w:sz w:val="20"/>
                <w:szCs w:val="20"/>
              </w:rPr>
              <w:t>Model</w:t>
            </w:r>
          </w:p>
        </w:tc>
        <w:tc>
          <w:tcPr>
            <w:tcW w:w="2340" w:type="dxa"/>
            <w:gridSpan w:val="2"/>
            <w:shd w:val="clear" w:color="auto" w:fill="D0CECE" w:themeFill="background2" w:themeFillShade="E6"/>
            <w:vAlign w:val="center"/>
          </w:tcPr>
          <w:p w14:paraId="49B6A298" w14:textId="77777777" w:rsidR="0065342B" w:rsidRPr="006563EA" w:rsidRDefault="0065342B" w:rsidP="006563EA">
            <w:pPr>
              <w:jc w:val="center"/>
              <w:rPr>
                <w:b/>
                <w:sz w:val="20"/>
                <w:szCs w:val="20"/>
              </w:rPr>
            </w:pPr>
            <w:r w:rsidRPr="006563EA">
              <w:rPr>
                <w:b/>
                <w:sz w:val="20"/>
                <w:szCs w:val="20"/>
              </w:rPr>
              <w:t>Unstandardized Coefficients</w:t>
            </w:r>
          </w:p>
        </w:tc>
        <w:tc>
          <w:tcPr>
            <w:tcW w:w="1350" w:type="dxa"/>
            <w:shd w:val="clear" w:color="auto" w:fill="D0CECE" w:themeFill="background2" w:themeFillShade="E6"/>
            <w:vAlign w:val="center"/>
          </w:tcPr>
          <w:p w14:paraId="7E88894A" w14:textId="77777777" w:rsidR="0065342B" w:rsidRPr="006563EA" w:rsidRDefault="0065342B" w:rsidP="006563EA">
            <w:pPr>
              <w:jc w:val="center"/>
              <w:rPr>
                <w:b/>
                <w:bCs/>
                <w:sz w:val="20"/>
                <w:szCs w:val="20"/>
              </w:rPr>
            </w:pPr>
            <w:r w:rsidRPr="006563EA">
              <w:rPr>
                <w:b/>
                <w:bCs/>
                <w:sz w:val="20"/>
                <w:szCs w:val="20"/>
              </w:rPr>
              <w:t>Standardized Coefficients</w:t>
            </w:r>
          </w:p>
        </w:tc>
        <w:tc>
          <w:tcPr>
            <w:tcW w:w="990" w:type="dxa"/>
            <w:vMerge w:val="restart"/>
            <w:shd w:val="clear" w:color="auto" w:fill="D0CECE" w:themeFill="background2" w:themeFillShade="E6"/>
            <w:vAlign w:val="center"/>
          </w:tcPr>
          <w:p w14:paraId="5707E78C" w14:textId="77777777" w:rsidR="0065342B" w:rsidRPr="006563EA" w:rsidRDefault="0065342B" w:rsidP="006563EA">
            <w:pPr>
              <w:ind w:firstLine="284"/>
              <w:jc w:val="center"/>
              <w:rPr>
                <w:b/>
                <w:bCs/>
                <w:sz w:val="20"/>
                <w:szCs w:val="20"/>
              </w:rPr>
            </w:pPr>
            <w:r w:rsidRPr="006563EA">
              <w:rPr>
                <w:b/>
                <w:bCs/>
                <w:sz w:val="20"/>
                <w:szCs w:val="20"/>
              </w:rPr>
              <w:t>T</w:t>
            </w:r>
          </w:p>
        </w:tc>
        <w:tc>
          <w:tcPr>
            <w:tcW w:w="1080" w:type="dxa"/>
            <w:vMerge w:val="restart"/>
            <w:shd w:val="clear" w:color="auto" w:fill="D0CECE" w:themeFill="background2" w:themeFillShade="E6"/>
            <w:vAlign w:val="center"/>
          </w:tcPr>
          <w:p w14:paraId="654AD5E0" w14:textId="77777777" w:rsidR="0065342B" w:rsidRPr="006563EA" w:rsidRDefault="0065342B" w:rsidP="006563EA">
            <w:pPr>
              <w:ind w:firstLine="284"/>
              <w:jc w:val="center"/>
              <w:rPr>
                <w:b/>
                <w:bCs/>
                <w:sz w:val="20"/>
                <w:szCs w:val="20"/>
              </w:rPr>
            </w:pPr>
            <w:r w:rsidRPr="006563EA">
              <w:rPr>
                <w:b/>
                <w:bCs/>
                <w:sz w:val="20"/>
                <w:szCs w:val="20"/>
              </w:rPr>
              <w:t>Sig.</w:t>
            </w:r>
          </w:p>
        </w:tc>
      </w:tr>
      <w:tr w:rsidR="0065342B" w:rsidRPr="00514E0C" w14:paraId="245361F1" w14:textId="77777777" w:rsidTr="006563EA">
        <w:trPr>
          <w:cantSplit/>
          <w:jc w:val="center"/>
        </w:trPr>
        <w:tc>
          <w:tcPr>
            <w:tcW w:w="2070" w:type="dxa"/>
            <w:gridSpan w:val="2"/>
            <w:vMerge/>
            <w:shd w:val="clear" w:color="auto" w:fill="D0CECE" w:themeFill="background2" w:themeFillShade="E6"/>
            <w:vAlign w:val="center"/>
          </w:tcPr>
          <w:p w14:paraId="1403A70E" w14:textId="77777777" w:rsidR="0065342B" w:rsidRPr="006563EA" w:rsidRDefault="0065342B" w:rsidP="006563EA">
            <w:pPr>
              <w:ind w:firstLine="284"/>
              <w:jc w:val="center"/>
              <w:rPr>
                <w:b/>
                <w:sz w:val="20"/>
                <w:szCs w:val="20"/>
              </w:rPr>
            </w:pPr>
          </w:p>
        </w:tc>
        <w:tc>
          <w:tcPr>
            <w:tcW w:w="1080" w:type="dxa"/>
            <w:shd w:val="clear" w:color="auto" w:fill="D0CECE" w:themeFill="background2" w:themeFillShade="E6"/>
            <w:vAlign w:val="center"/>
          </w:tcPr>
          <w:p w14:paraId="6B2C8E1D" w14:textId="77777777" w:rsidR="0065342B" w:rsidRPr="006563EA" w:rsidRDefault="0065342B" w:rsidP="006563EA">
            <w:pPr>
              <w:jc w:val="center"/>
              <w:rPr>
                <w:b/>
                <w:sz w:val="20"/>
                <w:szCs w:val="20"/>
              </w:rPr>
            </w:pPr>
            <w:r w:rsidRPr="006563EA">
              <w:rPr>
                <w:b/>
                <w:sz w:val="20"/>
                <w:szCs w:val="20"/>
              </w:rPr>
              <w:t>B</w:t>
            </w:r>
          </w:p>
        </w:tc>
        <w:tc>
          <w:tcPr>
            <w:tcW w:w="1260" w:type="dxa"/>
            <w:shd w:val="clear" w:color="auto" w:fill="D0CECE" w:themeFill="background2" w:themeFillShade="E6"/>
            <w:vAlign w:val="center"/>
          </w:tcPr>
          <w:p w14:paraId="2754F110" w14:textId="77777777" w:rsidR="0065342B" w:rsidRPr="006563EA" w:rsidRDefault="0065342B" w:rsidP="006563EA">
            <w:pPr>
              <w:jc w:val="center"/>
              <w:rPr>
                <w:b/>
                <w:sz w:val="20"/>
                <w:szCs w:val="20"/>
              </w:rPr>
            </w:pPr>
            <w:r w:rsidRPr="006563EA">
              <w:rPr>
                <w:b/>
                <w:sz w:val="20"/>
                <w:szCs w:val="20"/>
              </w:rPr>
              <w:t>Std. Error</w:t>
            </w:r>
          </w:p>
        </w:tc>
        <w:tc>
          <w:tcPr>
            <w:tcW w:w="1350" w:type="dxa"/>
            <w:shd w:val="clear" w:color="auto" w:fill="D0CECE" w:themeFill="background2" w:themeFillShade="E6"/>
            <w:vAlign w:val="center"/>
          </w:tcPr>
          <w:p w14:paraId="00B0B654" w14:textId="77777777" w:rsidR="0065342B" w:rsidRPr="006563EA" w:rsidRDefault="0065342B" w:rsidP="006563EA">
            <w:pPr>
              <w:jc w:val="center"/>
              <w:rPr>
                <w:b/>
                <w:sz w:val="20"/>
                <w:szCs w:val="20"/>
              </w:rPr>
            </w:pPr>
            <w:r w:rsidRPr="006563EA">
              <w:rPr>
                <w:b/>
                <w:sz w:val="20"/>
                <w:szCs w:val="20"/>
              </w:rPr>
              <w:t>Beta</w:t>
            </w:r>
          </w:p>
        </w:tc>
        <w:tc>
          <w:tcPr>
            <w:tcW w:w="990" w:type="dxa"/>
            <w:vMerge/>
            <w:shd w:val="clear" w:color="auto" w:fill="FFFFFF"/>
          </w:tcPr>
          <w:p w14:paraId="164F5AE2" w14:textId="77777777" w:rsidR="0065342B" w:rsidRPr="00514E0C" w:rsidRDefault="0065342B" w:rsidP="0051140F">
            <w:pPr>
              <w:ind w:firstLine="284"/>
              <w:jc w:val="both"/>
              <w:rPr>
                <w:bCs/>
                <w:sz w:val="20"/>
                <w:szCs w:val="20"/>
              </w:rPr>
            </w:pPr>
          </w:p>
        </w:tc>
        <w:tc>
          <w:tcPr>
            <w:tcW w:w="1080" w:type="dxa"/>
            <w:vMerge/>
            <w:shd w:val="clear" w:color="auto" w:fill="FFFFFF"/>
          </w:tcPr>
          <w:p w14:paraId="7D5E4393" w14:textId="77777777" w:rsidR="0065342B" w:rsidRPr="00514E0C" w:rsidRDefault="0065342B" w:rsidP="0051140F">
            <w:pPr>
              <w:ind w:firstLine="284"/>
              <w:jc w:val="both"/>
              <w:rPr>
                <w:bCs/>
                <w:sz w:val="20"/>
                <w:szCs w:val="20"/>
              </w:rPr>
            </w:pPr>
          </w:p>
        </w:tc>
      </w:tr>
      <w:tr w:rsidR="0065342B" w:rsidRPr="00514E0C" w14:paraId="68DCD45E" w14:textId="77777777" w:rsidTr="006563EA">
        <w:trPr>
          <w:cantSplit/>
          <w:jc w:val="center"/>
        </w:trPr>
        <w:tc>
          <w:tcPr>
            <w:tcW w:w="270" w:type="dxa"/>
            <w:vMerge w:val="restart"/>
            <w:shd w:val="clear" w:color="auto" w:fill="FFFFFF"/>
            <w:vAlign w:val="center"/>
          </w:tcPr>
          <w:p w14:paraId="2DE11C44" w14:textId="77777777" w:rsidR="0065342B" w:rsidRPr="00514E0C" w:rsidRDefault="0065342B" w:rsidP="0051140F">
            <w:pPr>
              <w:ind w:firstLine="284"/>
              <w:jc w:val="both"/>
              <w:rPr>
                <w:bCs/>
                <w:sz w:val="20"/>
                <w:szCs w:val="20"/>
              </w:rPr>
            </w:pPr>
            <w:r w:rsidRPr="00514E0C">
              <w:rPr>
                <w:bCs/>
                <w:sz w:val="20"/>
                <w:szCs w:val="20"/>
              </w:rPr>
              <w:t>1</w:t>
            </w:r>
          </w:p>
        </w:tc>
        <w:tc>
          <w:tcPr>
            <w:tcW w:w="1800" w:type="dxa"/>
            <w:shd w:val="clear" w:color="auto" w:fill="FFFFFF"/>
            <w:vAlign w:val="center"/>
          </w:tcPr>
          <w:p w14:paraId="30061BA5" w14:textId="77777777" w:rsidR="0065342B" w:rsidRPr="00514E0C" w:rsidRDefault="0065342B" w:rsidP="0051140F">
            <w:pPr>
              <w:ind w:firstLine="284"/>
              <w:jc w:val="both"/>
              <w:rPr>
                <w:bCs/>
                <w:sz w:val="20"/>
                <w:szCs w:val="20"/>
              </w:rPr>
            </w:pPr>
            <w:r w:rsidRPr="00514E0C">
              <w:rPr>
                <w:bCs/>
                <w:sz w:val="20"/>
                <w:szCs w:val="20"/>
              </w:rPr>
              <w:t>(Constant)</w:t>
            </w:r>
          </w:p>
        </w:tc>
        <w:tc>
          <w:tcPr>
            <w:tcW w:w="1080" w:type="dxa"/>
            <w:shd w:val="clear" w:color="auto" w:fill="FFFFFF"/>
          </w:tcPr>
          <w:p w14:paraId="755F5298" w14:textId="77777777" w:rsidR="0065342B" w:rsidRPr="00514E0C" w:rsidRDefault="0065342B" w:rsidP="0051140F">
            <w:pPr>
              <w:ind w:firstLine="284"/>
              <w:jc w:val="both"/>
              <w:rPr>
                <w:bCs/>
                <w:sz w:val="20"/>
                <w:szCs w:val="20"/>
              </w:rPr>
            </w:pPr>
            <w:r w:rsidRPr="00514E0C">
              <w:rPr>
                <w:bCs/>
                <w:sz w:val="20"/>
                <w:szCs w:val="20"/>
              </w:rPr>
              <w:t>1,721</w:t>
            </w:r>
          </w:p>
        </w:tc>
        <w:tc>
          <w:tcPr>
            <w:tcW w:w="1260" w:type="dxa"/>
            <w:shd w:val="clear" w:color="auto" w:fill="FFFFFF"/>
          </w:tcPr>
          <w:p w14:paraId="64F08043" w14:textId="77777777" w:rsidR="0065342B" w:rsidRPr="00514E0C" w:rsidRDefault="0065342B" w:rsidP="0051140F">
            <w:pPr>
              <w:ind w:firstLine="284"/>
              <w:jc w:val="both"/>
              <w:rPr>
                <w:bCs/>
                <w:sz w:val="20"/>
                <w:szCs w:val="20"/>
              </w:rPr>
            </w:pPr>
            <w:r w:rsidRPr="00514E0C">
              <w:rPr>
                <w:bCs/>
                <w:sz w:val="20"/>
                <w:szCs w:val="20"/>
              </w:rPr>
              <w:t>2.136</w:t>
            </w:r>
          </w:p>
        </w:tc>
        <w:tc>
          <w:tcPr>
            <w:tcW w:w="1350" w:type="dxa"/>
            <w:shd w:val="clear" w:color="auto" w:fill="FFFFFF"/>
          </w:tcPr>
          <w:p w14:paraId="79756B85" w14:textId="77777777" w:rsidR="0065342B" w:rsidRPr="00514E0C" w:rsidRDefault="0065342B" w:rsidP="0051140F">
            <w:pPr>
              <w:ind w:firstLine="284"/>
              <w:jc w:val="both"/>
              <w:rPr>
                <w:bCs/>
                <w:sz w:val="20"/>
                <w:szCs w:val="20"/>
              </w:rPr>
            </w:pPr>
          </w:p>
        </w:tc>
        <w:tc>
          <w:tcPr>
            <w:tcW w:w="990" w:type="dxa"/>
            <w:shd w:val="clear" w:color="auto" w:fill="FFFFFF"/>
          </w:tcPr>
          <w:p w14:paraId="28AABDB6" w14:textId="77777777" w:rsidR="0065342B" w:rsidRPr="00514E0C" w:rsidRDefault="0065342B" w:rsidP="0051140F">
            <w:pPr>
              <w:ind w:firstLine="284"/>
              <w:jc w:val="both"/>
              <w:rPr>
                <w:bCs/>
                <w:sz w:val="20"/>
                <w:szCs w:val="20"/>
              </w:rPr>
            </w:pPr>
            <w:r w:rsidRPr="00514E0C">
              <w:rPr>
                <w:bCs/>
                <w:sz w:val="20"/>
                <w:szCs w:val="20"/>
              </w:rPr>
              <w:t>.806</w:t>
            </w:r>
          </w:p>
        </w:tc>
        <w:tc>
          <w:tcPr>
            <w:tcW w:w="1080" w:type="dxa"/>
            <w:shd w:val="clear" w:color="auto" w:fill="FFFFFF"/>
          </w:tcPr>
          <w:p w14:paraId="393CB447" w14:textId="77777777" w:rsidR="0065342B" w:rsidRPr="00514E0C" w:rsidRDefault="0065342B" w:rsidP="0051140F">
            <w:pPr>
              <w:ind w:firstLine="284"/>
              <w:jc w:val="both"/>
              <w:rPr>
                <w:bCs/>
                <w:sz w:val="20"/>
                <w:szCs w:val="20"/>
              </w:rPr>
            </w:pPr>
            <w:r w:rsidRPr="00514E0C">
              <w:rPr>
                <w:bCs/>
                <w:sz w:val="20"/>
                <w:szCs w:val="20"/>
              </w:rPr>
              <w:t>.422</w:t>
            </w:r>
          </w:p>
        </w:tc>
      </w:tr>
      <w:tr w:rsidR="0065342B" w:rsidRPr="00514E0C" w14:paraId="6F08681D" w14:textId="77777777" w:rsidTr="006563EA">
        <w:trPr>
          <w:cantSplit/>
          <w:jc w:val="center"/>
        </w:trPr>
        <w:tc>
          <w:tcPr>
            <w:tcW w:w="270" w:type="dxa"/>
            <w:vMerge/>
            <w:shd w:val="clear" w:color="auto" w:fill="FFFFFF"/>
            <w:vAlign w:val="center"/>
          </w:tcPr>
          <w:p w14:paraId="7ACC0C69" w14:textId="77777777" w:rsidR="0065342B" w:rsidRPr="00514E0C" w:rsidRDefault="0065342B" w:rsidP="0051140F">
            <w:pPr>
              <w:ind w:firstLine="284"/>
              <w:jc w:val="both"/>
              <w:rPr>
                <w:bCs/>
                <w:sz w:val="20"/>
                <w:szCs w:val="20"/>
              </w:rPr>
            </w:pPr>
          </w:p>
        </w:tc>
        <w:tc>
          <w:tcPr>
            <w:tcW w:w="1800" w:type="dxa"/>
            <w:shd w:val="clear" w:color="auto" w:fill="FFFFFF"/>
            <w:vAlign w:val="center"/>
          </w:tcPr>
          <w:p w14:paraId="0105186D" w14:textId="77777777" w:rsidR="0065342B" w:rsidRPr="00514E0C" w:rsidRDefault="0065342B" w:rsidP="0051140F">
            <w:pPr>
              <w:ind w:firstLine="284"/>
              <w:jc w:val="both"/>
              <w:rPr>
                <w:bCs/>
                <w:sz w:val="20"/>
                <w:szCs w:val="20"/>
              </w:rPr>
            </w:pPr>
            <w:r w:rsidRPr="00514E0C">
              <w:rPr>
                <w:bCs/>
                <w:sz w:val="20"/>
                <w:szCs w:val="20"/>
              </w:rPr>
              <w:t>price perception</w:t>
            </w:r>
          </w:p>
        </w:tc>
        <w:tc>
          <w:tcPr>
            <w:tcW w:w="1080" w:type="dxa"/>
            <w:shd w:val="clear" w:color="auto" w:fill="FFFFFF"/>
          </w:tcPr>
          <w:p w14:paraId="3B86BFE0" w14:textId="77777777" w:rsidR="0065342B" w:rsidRPr="00514E0C" w:rsidRDefault="0065342B" w:rsidP="0051140F">
            <w:pPr>
              <w:ind w:firstLine="284"/>
              <w:jc w:val="both"/>
              <w:rPr>
                <w:bCs/>
                <w:sz w:val="20"/>
                <w:szCs w:val="20"/>
              </w:rPr>
            </w:pPr>
            <w:r w:rsidRPr="00514E0C">
              <w:rPr>
                <w:bCs/>
                <w:sz w:val="20"/>
                <w:szCs w:val="20"/>
              </w:rPr>
              <w:t>.243</w:t>
            </w:r>
          </w:p>
        </w:tc>
        <w:tc>
          <w:tcPr>
            <w:tcW w:w="1260" w:type="dxa"/>
            <w:shd w:val="clear" w:color="auto" w:fill="FFFFFF"/>
          </w:tcPr>
          <w:p w14:paraId="3B7BC9A5" w14:textId="77777777" w:rsidR="0065342B" w:rsidRPr="00514E0C" w:rsidRDefault="0065342B" w:rsidP="0051140F">
            <w:pPr>
              <w:ind w:firstLine="284"/>
              <w:jc w:val="both"/>
              <w:rPr>
                <w:bCs/>
                <w:sz w:val="20"/>
                <w:szCs w:val="20"/>
              </w:rPr>
            </w:pPr>
            <w:r w:rsidRPr="00514E0C">
              <w:rPr>
                <w:bCs/>
                <w:sz w:val="20"/>
                <w:szCs w:val="20"/>
              </w:rPr>
              <w:t>.107</w:t>
            </w:r>
          </w:p>
        </w:tc>
        <w:tc>
          <w:tcPr>
            <w:tcW w:w="1350" w:type="dxa"/>
            <w:shd w:val="clear" w:color="auto" w:fill="FFFFFF"/>
          </w:tcPr>
          <w:p w14:paraId="16F39902" w14:textId="77777777" w:rsidR="0065342B" w:rsidRPr="00514E0C" w:rsidRDefault="0065342B" w:rsidP="0051140F">
            <w:pPr>
              <w:ind w:firstLine="284"/>
              <w:jc w:val="both"/>
              <w:rPr>
                <w:bCs/>
                <w:sz w:val="20"/>
                <w:szCs w:val="20"/>
              </w:rPr>
            </w:pPr>
            <w:r w:rsidRPr="00514E0C">
              <w:rPr>
                <w:bCs/>
                <w:sz w:val="20"/>
                <w:szCs w:val="20"/>
              </w:rPr>
              <w:t>.172</w:t>
            </w:r>
          </w:p>
        </w:tc>
        <w:tc>
          <w:tcPr>
            <w:tcW w:w="990" w:type="dxa"/>
            <w:shd w:val="clear" w:color="auto" w:fill="FFFFFF"/>
          </w:tcPr>
          <w:p w14:paraId="1A41A1F1" w14:textId="77777777" w:rsidR="0065342B" w:rsidRPr="00514E0C" w:rsidRDefault="0065342B" w:rsidP="0051140F">
            <w:pPr>
              <w:ind w:firstLine="284"/>
              <w:jc w:val="both"/>
              <w:rPr>
                <w:bCs/>
                <w:sz w:val="20"/>
                <w:szCs w:val="20"/>
              </w:rPr>
            </w:pPr>
            <w:r w:rsidRPr="00514E0C">
              <w:rPr>
                <w:bCs/>
                <w:sz w:val="20"/>
                <w:szCs w:val="20"/>
              </w:rPr>
              <w:t>2.274</w:t>
            </w:r>
          </w:p>
        </w:tc>
        <w:tc>
          <w:tcPr>
            <w:tcW w:w="1080" w:type="dxa"/>
            <w:shd w:val="clear" w:color="auto" w:fill="FFFFFF"/>
          </w:tcPr>
          <w:p w14:paraId="62EE6793" w14:textId="77777777" w:rsidR="0065342B" w:rsidRPr="00514E0C" w:rsidRDefault="0065342B" w:rsidP="0051140F">
            <w:pPr>
              <w:ind w:firstLine="284"/>
              <w:jc w:val="both"/>
              <w:rPr>
                <w:bCs/>
                <w:sz w:val="20"/>
                <w:szCs w:val="20"/>
              </w:rPr>
            </w:pPr>
            <w:r w:rsidRPr="00514E0C">
              <w:rPr>
                <w:bCs/>
                <w:sz w:val="20"/>
                <w:szCs w:val="20"/>
              </w:rPr>
              <w:t>.025</w:t>
            </w:r>
          </w:p>
        </w:tc>
      </w:tr>
      <w:tr w:rsidR="0065342B" w:rsidRPr="00514E0C" w14:paraId="2D22F436" w14:textId="77777777" w:rsidTr="006563EA">
        <w:trPr>
          <w:cantSplit/>
          <w:jc w:val="center"/>
        </w:trPr>
        <w:tc>
          <w:tcPr>
            <w:tcW w:w="270" w:type="dxa"/>
            <w:vMerge/>
            <w:shd w:val="clear" w:color="auto" w:fill="FFFFFF"/>
            <w:vAlign w:val="center"/>
          </w:tcPr>
          <w:p w14:paraId="308F0816" w14:textId="77777777" w:rsidR="0065342B" w:rsidRPr="00514E0C" w:rsidRDefault="0065342B" w:rsidP="0051140F">
            <w:pPr>
              <w:ind w:firstLine="284"/>
              <w:jc w:val="both"/>
              <w:rPr>
                <w:bCs/>
                <w:sz w:val="20"/>
                <w:szCs w:val="20"/>
              </w:rPr>
            </w:pPr>
          </w:p>
        </w:tc>
        <w:tc>
          <w:tcPr>
            <w:tcW w:w="1800" w:type="dxa"/>
            <w:shd w:val="clear" w:color="auto" w:fill="FFFFFF"/>
            <w:vAlign w:val="center"/>
          </w:tcPr>
          <w:p w14:paraId="7A360EE1" w14:textId="77777777" w:rsidR="0065342B" w:rsidRPr="00514E0C" w:rsidRDefault="0065342B" w:rsidP="0051140F">
            <w:pPr>
              <w:ind w:firstLine="284"/>
              <w:jc w:val="both"/>
              <w:rPr>
                <w:bCs/>
                <w:sz w:val="20"/>
                <w:szCs w:val="20"/>
              </w:rPr>
            </w:pPr>
            <w:r w:rsidRPr="00514E0C">
              <w:rPr>
                <w:bCs/>
                <w:sz w:val="20"/>
                <w:szCs w:val="20"/>
              </w:rPr>
              <w:t>brand image</w:t>
            </w:r>
          </w:p>
        </w:tc>
        <w:tc>
          <w:tcPr>
            <w:tcW w:w="1080" w:type="dxa"/>
            <w:shd w:val="clear" w:color="auto" w:fill="FFFFFF"/>
          </w:tcPr>
          <w:p w14:paraId="06E5B43E" w14:textId="77777777" w:rsidR="0065342B" w:rsidRPr="00514E0C" w:rsidRDefault="0065342B" w:rsidP="0051140F">
            <w:pPr>
              <w:ind w:firstLine="284"/>
              <w:jc w:val="both"/>
              <w:rPr>
                <w:bCs/>
                <w:sz w:val="20"/>
                <w:szCs w:val="20"/>
              </w:rPr>
            </w:pPr>
            <w:r w:rsidRPr="00514E0C">
              <w:rPr>
                <w:bCs/>
                <w:sz w:val="20"/>
                <w:szCs w:val="20"/>
              </w:rPr>
              <w:t>.221</w:t>
            </w:r>
          </w:p>
        </w:tc>
        <w:tc>
          <w:tcPr>
            <w:tcW w:w="1260" w:type="dxa"/>
            <w:shd w:val="clear" w:color="auto" w:fill="FFFFFF"/>
          </w:tcPr>
          <w:p w14:paraId="35407495" w14:textId="77777777" w:rsidR="0065342B" w:rsidRPr="00514E0C" w:rsidRDefault="0065342B" w:rsidP="0051140F">
            <w:pPr>
              <w:ind w:firstLine="284"/>
              <w:jc w:val="both"/>
              <w:rPr>
                <w:bCs/>
                <w:sz w:val="20"/>
                <w:szCs w:val="20"/>
              </w:rPr>
            </w:pPr>
            <w:r w:rsidRPr="00514E0C">
              <w:rPr>
                <w:bCs/>
                <w:sz w:val="20"/>
                <w:szCs w:val="20"/>
              </w:rPr>
              <w:t>.107</w:t>
            </w:r>
          </w:p>
        </w:tc>
        <w:tc>
          <w:tcPr>
            <w:tcW w:w="1350" w:type="dxa"/>
            <w:shd w:val="clear" w:color="auto" w:fill="FFFFFF"/>
          </w:tcPr>
          <w:p w14:paraId="04C54B9A" w14:textId="77777777" w:rsidR="0065342B" w:rsidRPr="00514E0C" w:rsidRDefault="0065342B" w:rsidP="0051140F">
            <w:pPr>
              <w:ind w:firstLine="284"/>
              <w:jc w:val="both"/>
              <w:rPr>
                <w:bCs/>
                <w:sz w:val="20"/>
                <w:szCs w:val="20"/>
              </w:rPr>
            </w:pPr>
            <w:r w:rsidRPr="00514E0C">
              <w:rPr>
                <w:bCs/>
                <w:sz w:val="20"/>
                <w:szCs w:val="20"/>
              </w:rPr>
              <w:t>.169</w:t>
            </w:r>
          </w:p>
        </w:tc>
        <w:tc>
          <w:tcPr>
            <w:tcW w:w="990" w:type="dxa"/>
            <w:shd w:val="clear" w:color="auto" w:fill="FFFFFF"/>
          </w:tcPr>
          <w:p w14:paraId="1FF213C3" w14:textId="77777777" w:rsidR="0065342B" w:rsidRPr="00514E0C" w:rsidRDefault="0065342B" w:rsidP="0051140F">
            <w:pPr>
              <w:ind w:firstLine="284"/>
              <w:jc w:val="both"/>
              <w:rPr>
                <w:bCs/>
                <w:sz w:val="20"/>
                <w:szCs w:val="20"/>
              </w:rPr>
            </w:pPr>
            <w:r w:rsidRPr="00514E0C">
              <w:rPr>
                <w:bCs/>
                <w:sz w:val="20"/>
                <w:szCs w:val="20"/>
              </w:rPr>
              <w:t>2,058</w:t>
            </w:r>
          </w:p>
        </w:tc>
        <w:tc>
          <w:tcPr>
            <w:tcW w:w="1080" w:type="dxa"/>
            <w:shd w:val="clear" w:color="auto" w:fill="FFFFFF"/>
          </w:tcPr>
          <w:p w14:paraId="24ECD7E3" w14:textId="77777777" w:rsidR="0065342B" w:rsidRPr="00514E0C" w:rsidRDefault="0065342B" w:rsidP="0051140F">
            <w:pPr>
              <w:ind w:firstLine="284"/>
              <w:jc w:val="both"/>
              <w:rPr>
                <w:bCs/>
                <w:sz w:val="20"/>
                <w:szCs w:val="20"/>
              </w:rPr>
            </w:pPr>
            <w:r w:rsidRPr="00514E0C">
              <w:rPr>
                <w:bCs/>
                <w:sz w:val="20"/>
                <w:szCs w:val="20"/>
              </w:rPr>
              <w:t>.042</w:t>
            </w:r>
          </w:p>
        </w:tc>
      </w:tr>
      <w:tr w:rsidR="0065342B" w:rsidRPr="00514E0C" w14:paraId="78D45439" w14:textId="77777777" w:rsidTr="006563EA">
        <w:trPr>
          <w:cantSplit/>
          <w:jc w:val="center"/>
        </w:trPr>
        <w:tc>
          <w:tcPr>
            <w:tcW w:w="270" w:type="dxa"/>
            <w:vMerge/>
            <w:shd w:val="clear" w:color="auto" w:fill="FFFFFF"/>
            <w:vAlign w:val="center"/>
          </w:tcPr>
          <w:p w14:paraId="30FF7FCE" w14:textId="77777777" w:rsidR="0065342B" w:rsidRPr="00514E0C" w:rsidRDefault="0065342B" w:rsidP="0051140F">
            <w:pPr>
              <w:ind w:firstLine="284"/>
              <w:jc w:val="both"/>
              <w:rPr>
                <w:bCs/>
                <w:sz w:val="20"/>
                <w:szCs w:val="20"/>
              </w:rPr>
            </w:pPr>
          </w:p>
        </w:tc>
        <w:tc>
          <w:tcPr>
            <w:tcW w:w="1800" w:type="dxa"/>
            <w:shd w:val="clear" w:color="auto" w:fill="FFFFFF"/>
            <w:vAlign w:val="center"/>
          </w:tcPr>
          <w:p w14:paraId="54D6C08D" w14:textId="77777777" w:rsidR="0065342B" w:rsidRPr="00514E0C" w:rsidRDefault="0065342B" w:rsidP="0051140F">
            <w:pPr>
              <w:ind w:firstLine="284"/>
              <w:jc w:val="both"/>
              <w:rPr>
                <w:bCs/>
                <w:sz w:val="20"/>
                <w:szCs w:val="20"/>
              </w:rPr>
            </w:pPr>
            <w:r w:rsidRPr="00514E0C">
              <w:rPr>
                <w:bCs/>
                <w:sz w:val="20"/>
                <w:szCs w:val="20"/>
              </w:rPr>
              <w:t>product quality</w:t>
            </w:r>
          </w:p>
        </w:tc>
        <w:tc>
          <w:tcPr>
            <w:tcW w:w="1080" w:type="dxa"/>
            <w:shd w:val="clear" w:color="auto" w:fill="FFFFFF"/>
          </w:tcPr>
          <w:p w14:paraId="4DA5BC56" w14:textId="77777777" w:rsidR="0065342B" w:rsidRPr="00514E0C" w:rsidRDefault="0065342B" w:rsidP="0051140F">
            <w:pPr>
              <w:ind w:firstLine="284"/>
              <w:jc w:val="both"/>
              <w:rPr>
                <w:bCs/>
                <w:sz w:val="20"/>
                <w:szCs w:val="20"/>
              </w:rPr>
            </w:pPr>
            <w:r w:rsidRPr="00514E0C">
              <w:rPr>
                <w:bCs/>
                <w:sz w:val="20"/>
                <w:szCs w:val="20"/>
              </w:rPr>
              <w:t>.645</w:t>
            </w:r>
          </w:p>
        </w:tc>
        <w:tc>
          <w:tcPr>
            <w:tcW w:w="1260" w:type="dxa"/>
            <w:shd w:val="clear" w:color="auto" w:fill="FFFFFF"/>
          </w:tcPr>
          <w:p w14:paraId="6A370449" w14:textId="77777777" w:rsidR="0065342B" w:rsidRPr="00514E0C" w:rsidRDefault="0065342B" w:rsidP="0051140F">
            <w:pPr>
              <w:ind w:firstLine="284"/>
              <w:jc w:val="both"/>
              <w:rPr>
                <w:bCs/>
                <w:sz w:val="20"/>
                <w:szCs w:val="20"/>
              </w:rPr>
            </w:pPr>
            <w:r w:rsidRPr="00514E0C">
              <w:rPr>
                <w:bCs/>
                <w:sz w:val="20"/>
                <w:szCs w:val="20"/>
              </w:rPr>
              <w:t>.094</w:t>
            </w:r>
          </w:p>
        </w:tc>
        <w:tc>
          <w:tcPr>
            <w:tcW w:w="1350" w:type="dxa"/>
            <w:shd w:val="clear" w:color="auto" w:fill="FFFFFF"/>
          </w:tcPr>
          <w:p w14:paraId="5BAC4494" w14:textId="77777777" w:rsidR="0065342B" w:rsidRPr="00514E0C" w:rsidRDefault="0065342B" w:rsidP="0051140F">
            <w:pPr>
              <w:ind w:firstLine="284"/>
              <w:jc w:val="both"/>
              <w:rPr>
                <w:bCs/>
                <w:sz w:val="20"/>
                <w:szCs w:val="20"/>
              </w:rPr>
            </w:pPr>
            <w:r w:rsidRPr="00514E0C">
              <w:rPr>
                <w:bCs/>
                <w:sz w:val="20"/>
                <w:szCs w:val="20"/>
              </w:rPr>
              <w:t>.550</w:t>
            </w:r>
          </w:p>
        </w:tc>
        <w:tc>
          <w:tcPr>
            <w:tcW w:w="990" w:type="dxa"/>
            <w:shd w:val="clear" w:color="auto" w:fill="FFFFFF"/>
          </w:tcPr>
          <w:p w14:paraId="7ACFB65B" w14:textId="77777777" w:rsidR="0065342B" w:rsidRPr="00514E0C" w:rsidRDefault="0065342B" w:rsidP="0051140F">
            <w:pPr>
              <w:ind w:firstLine="284"/>
              <w:jc w:val="both"/>
              <w:rPr>
                <w:bCs/>
                <w:sz w:val="20"/>
                <w:szCs w:val="20"/>
              </w:rPr>
            </w:pPr>
            <w:r w:rsidRPr="00514E0C">
              <w:rPr>
                <w:bCs/>
                <w:sz w:val="20"/>
                <w:szCs w:val="20"/>
              </w:rPr>
              <w:t>6,838</w:t>
            </w:r>
          </w:p>
        </w:tc>
        <w:tc>
          <w:tcPr>
            <w:tcW w:w="1080" w:type="dxa"/>
            <w:shd w:val="clear" w:color="auto" w:fill="FFFFFF"/>
          </w:tcPr>
          <w:p w14:paraId="0D93C409" w14:textId="77777777" w:rsidR="0065342B" w:rsidRPr="00514E0C" w:rsidRDefault="0065342B" w:rsidP="0051140F">
            <w:pPr>
              <w:ind w:firstLine="284"/>
              <w:jc w:val="both"/>
              <w:rPr>
                <w:bCs/>
                <w:sz w:val="20"/>
                <w:szCs w:val="20"/>
              </w:rPr>
            </w:pPr>
            <w:r w:rsidRPr="00514E0C">
              <w:rPr>
                <w:bCs/>
                <w:sz w:val="20"/>
                <w:szCs w:val="20"/>
              </w:rPr>
              <w:t>.000</w:t>
            </w:r>
          </w:p>
        </w:tc>
      </w:tr>
      <w:tr w:rsidR="0065342B" w:rsidRPr="00514E0C" w14:paraId="714CF169" w14:textId="77777777" w:rsidTr="006563EA">
        <w:trPr>
          <w:cantSplit/>
          <w:jc w:val="center"/>
        </w:trPr>
        <w:tc>
          <w:tcPr>
            <w:tcW w:w="7830" w:type="dxa"/>
            <w:gridSpan w:val="7"/>
            <w:shd w:val="clear" w:color="auto" w:fill="FFFFFF"/>
          </w:tcPr>
          <w:p w14:paraId="04B00F70" w14:textId="77777777" w:rsidR="0065342B" w:rsidRPr="00514E0C" w:rsidRDefault="0065342B" w:rsidP="0051140F">
            <w:pPr>
              <w:ind w:firstLine="284"/>
              <w:jc w:val="both"/>
              <w:rPr>
                <w:bCs/>
                <w:sz w:val="20"/>
                <w:szCs w:val="20"/>
              </w:rPr>
            </w:pPr>
            <w:r w:rsidRPr="00514E0C">
              <w:rPr>
                <w:bCs/>
                <w:sz w:val="20"/>
                <w:szCs w:val="20"/>
              </w:rPr>
              <w:t>a. Dependent Variable: purchasing decision</w:t>
            </w:r>
          </w:p>
        </w:tc>
      </w:tr>
    </w:tbl>
    <w:p w14:paraId="2FD62C0D" w14:textId="77777777" w:rsidR="0065342B" w:rsidRPr="00514E0C" w:rsidRDefault="0065342B" w:rsidP="0065342B">
      <w:pPr>
        <w:ind w:firstLine="284"/>
        <w:jc w:val="both"/>
        <w:rPr>
          <w:bCs/>
          <w:sz w:val="20"/>
          <w:szCs w:val="20"/>
        </w:rPr>
      </w:pPr>
      <w:r w:rsidRPr="00514E0C">
        <w:rPr>
          <w:bCs/>
          <w:sz w:val="20"/>
          <w:szCs w:val="20"/>
        </w:rPr>
        <w:t>Source: SPSS 21 data processing results</w:t>
      </w:r>
    </w:p>
    <w:p w14:paraId="3C1BF45E" w14:textId="65FCE584" w:rsidR="006563EA" w:rsidRDefault="006563EA" w:rsidP="0065342B">
      <w:pPr>
        <w:ind w:firstLine="284"/>
        <w:jc w:val="both"/>
        <w:rPr>
          <w:bCs/>
          <w:sz w:val="20"/>
          <w:szCs w:val="20"/>
        </w:rPr>
      </w:pPr>
    </w:p>
    <w:p w14:paraId="4664BF92" w14:textId="24200B58" w:rsidR="0065342B" w:rsidRDefault="0010142A" w:rsidP="003D5872">
      <w:pPr>
        <w:ind w:firstLine="284"/>
        <w:jc w:val="both"/>
        <w:rPr>
          <w:bCs/>
          <w:sz w:val="20"/>
          <w:szCs w:val="20"/>
        </w:rPr>
      </w:pPr>
      <w:r w:rsidRPr="0010142A">
        <w:rPr>
          <w:bCs/>
          <w:sz w:val="20"/>
          <w:szCs w:val="20"/>
        </w:rPr>
        <w:t xml:space="preserve">As shown in data outlined in Table 11, formulated multiple linear regression model provides detailed explanation of how variables such as price perception, brand reputation, and product quality significantly influence consumer purchasing behavior regarding Emina products sold at Plaza Andalas, Padang City. Regression </w:t>
      </w:r>
      <w:proofErr w:type="gramStart"/>
      <w:r w:rsidRPr="0010142A">
        <w:rPr>
          <w:bCs/>
          <w:sz w:val="20"/>
          <w:szCs w:val="20"/>
        </w:rPr>
        <w:t>equation</w:t>
      </w:r>
      <w:proofErr w:type="gramEnd"/>
      <w:r w:rsidRPr="0010142A">
        <w:rPr>
          <w:bCs/>
          <w:sz w:val="20"/>
          <w:szCs w:val="20"/>
        </w:rPr>
        <w:t xml:space="preserve"> capturing these relationships </w:t>
      </w:r>
      <w:proofErr w:type="gramStart"/>
      <w:r w:rsidRPr="0010142A">
        <w:rPr>
          <w:bCs/>
          <w:sz w:val="20"/>
          <w:szCs w:val="20"/>
        </w:rPr>
        <w:t>is</w:t>
      </w:r>
      <w:proofErr w:type="gramEnd"/>
      <w:r w:rsidRPr="0010142A">
        <w:rPr>
          <w:bCs/>
          <w:sz w:val="20"/>
          <w:szCs w:val="20"/>
        </w:rPr>
        <w:t xml:space="preserve"> structured as follows:</w:t>
      </w:r>
    </w:p>
    <w:p w14:paraId="53E56A15" w14:textId="77777777" w:rsidR="006563EA" w:rsidRPr="00514E0C" w:rsidRDefault="006563EA" w:rsidP="0065342B">
      <w:pPr>
        <w:ind w:firstLine="284"/>
        <w:jc w:val="both"/>
        <w:rPr>
          <w:bCs/>
          <w:sz w:val="20"/>
          <w:szCs w:val="20"/>
        </w:rPr>
      </w:pPr>
    </w:p>
    <w:p w14:paraId="22161D81" w14:textId="77777777" w:rsidR="0065342B" w:rsidRDefault="0065342B" w:rsidP="0065342B">
      <w:pPr>
        <w:ind w:firstLine="284"/>
        <w:jc w:val="center"/>
        <w:rPr>
          <w:b/>
          <w:bCs/>
          <w:sz w:val="20"/>
          <w:szCs w:val="20"/>
        </w:rPr>
      </w:pPr>
      <w:r w:rsidRPr="00514E0C">
        <w:rPr>
          <w:b/>
          <w:bCs/>
          <w:sz w:val="20"/>
          <w:szCs w:val="20"/>
        </w:rPr>
        <w:t>Y= 1.721 + 0.243X1 + 0.221X2 + 0.645X3</w:t>
      </w:r>
    </w:p>
    <w:p w14:paraId="0A4F99A8" w14:textId="77777777" w:rsidR="006563EA" w:rsidRDefault="006563EA" w:rsidP="006563EA">
      <w:pPr>
        <w:jc w:val="both"/>
        <w:rPr>
          <w:b/>
          <w:bCs/>
          <w:sz w:val="20"/>
          <w:szCs w:val="20"/>
        </w:rPr>
      </w:pPr>
    </w:p>
    <w:p w14:paraId="3FFF577A" w14:textId="5AF81F72" w:rsidR="00E40E88" w:rsidRPr="00514E0C" w:rsidRDefault="00E40E88" w:rsidP="006563EA">
      <w:pPr>
        <w:jc w:val="both"/>
        <w:rPr>
          <w:bCs/>
          <w:sz w:val="20"/>
          <w:szCs w:val="20"/>
        </w:rPr>
      </w:pPr>
      <w:r w:rsidRPr="00E40E88">
        <w:rPr>
          <w:bCs/>
          <w:sz w:val="20"/>
          <w:szCs w:val="20"/>
        </w:rPr>
        <w:t>This equation allows us to draw the following conclusions:</w:t>
      </w:r>
    </w:p>
    <w:p w14:paraId="43D90FD7" w14:textId="620ACAF3" w:rsidR="00A558A4" w:rsidRPr="00870265" w:rsidRDefault="003B7365" w:rsidP="003B7365">
      <w:pPr>
        <w:pStyle w:val="ListParagraph"/>
        <w:numPr>
          <w:ilvl w:val="0"/>
          <w:numId w:val="17"/>
        </w:numPr>
        <w:suppressAutoHyphens/>
        <w:ind w:left="360" w:hanging="360"/>
        <w:jc w:val="both"/>
        <w:rPr>
          <w:rFonts w:asciiTheme="majorBidi" w:hAnsiTheme="majorBidi" w:cstheme="majorBidi"/>
          <w:bCs/>
          <w:sz w:val="20"/>
          <w:szCs w:val="20"/>
        </w:rPr>
      </w:pPr>
      <w:r w:rsidRPr="003B7365">
        <w:rPr>
          <w:rFonts w:asciiTheme="majorBidi" w:hAnsiTheme="majorBidi" w:cstheme="majorBidi"/>
          <w:bCs/>
          <w:sz w:val="20"/>
          <w:szCs w:val="20"/>
        </w:rPr>
        <w:t>The constant value is 1.721, which implies that in the absence of any influence from price perception, brand image, and product quality variables, the purchasing decision for Emina products at Plaza Andalas, Padang City would remain at 1.721 units.</w:t>
      </w:r>
    </w:p>
    <w:p w14:paraId="059A4F43" w14:textId="52DB4FDA" w:rsidR="00F93A62" w:rsidRDefault="00285796" w:rsidP="00F93A62">
      <w:pPr>
        <w:pStyle w:val="ListParagraph"/>
        <w:numPr>
          <w:ilvl w:val="0"/>
          <w:numId w:val="17"/>
        </w:numPr>
        <w:suppressAutoHyphens/>
        <w:spacing w:after="0" w:line="240" w:lineRule="auto"/>
        <w:ind w:left="284" w:hanging="295"/>
        <w:jc w:val="both"/>
        <w:rPr>
          <w:rFonts w:asciiTheme="majorBidi" w:hAnsiTheme="majorBidi" w:cstheme="majorBidi"/>
          <w:bCs/>
          <w:sz w:val="20"/>
          <w:szCs w:val="20"/>
        </w:rPr>
      </w:pPr>
      <w:r w:rsidRPr="00285796">
        <w:rPr>
          <w:rFonts w:asciiTheme="majorBidi" w:hAnsiTheme="majorBidi" w:cstheme="majorBidi"/>
          <w:bCs/>
          <w:sz w:val="20"/>
          <w:szCs w:val="20"/>
        </w:rPr>
        <w:t>Price perception's regression coefficient shows 0.243. This means for every 1 (percent) rise price perception variable, purchasing decision will increase by 24.3%, with brand image and product quality variables held constant or unchanged.</w:t>
      </w:r>
    </w:p>
    <w:p w14:paraId="1C6FFC33" w14:textId="77777777" w:rsidR="00256467" w:rsidRDefault="0065342B" w:rsidP="00256467">
      <w:pPr>
        <w:pStyle w:val="ListParagraph"/>
        <w:numPr>
          <w:ilvl w:val="0"/>
          <w:numId w:val="17"/>
        </w:numPr>
        <w:suppressAutoHyphens/>
        <w:spacing w:after="0" w:line="240" w:lineRule="auto"/>
        <w:ind w:left="284" w:hanging="295"/>
        <w:jc w:val="both"/>
        <w:rPr>
          <w:rFonts w:asciiTheme="majorBidi" w:hAnsiTheme="majorBidi" w:cstheme="majorBidi"/>
          <w:bCs/>
          <w:sz w:val="20"/>
          <w:szCs w:val="20"/>
        </w:rPr>
      </w:pPr>
      <w:r w:rsidRPr="00F93A62">
        <w:rPr>
          <w:rFonts w:asciiTheme="majorBidi" w:hAnsiTheme="majorBidi" w:cstheme="majorBidi"/>
          <w:bCs/>
          <w:sz w:val="20"/>
          <w:szCs w:val="20"/>
        </w:rPr>
        <w:t xml:space="preserve">The </w:t>
      </w:r>
      <w:r w:rsidR="00A57260" w:rsidRPr="00F93A62">
        <w:rPr>
          <w:rFonts w:asciiTheme="majorBidi" w:hAnsiTheme="majorBidi" w:cstheme="majorBidi"/>
          <w:bCs/>
          <w:sz w:val="20"/>
          <w:szCs w:val="20"/>
        </w:rPr>
        <w:t>amount</w:t>
      </w:r>
      <w:r w:rsidRPr="00F93A62">
        <w:rPr>
          <w:rFonts w:asciiTheme="majorBidi" w:hAnsiTheme="majorBidi" w:cstheme="majorBidi"/>
          <w:bCs/>
          <w:sz w:val="20"/>
          <w:szCs w:val="20"/>
        </w:rPr>
        <w:t xml:space="preserve"> of the </w:t>
      </w:r>
      <w:proofErr w:type="gramStart"/>
      <w:r w:rsidRPr="00F93A62">
        <w:rPr>
          <w:rFonts w:asciiTheme="majorBidi" w:hAnsiTheme="majorBidi" w:cstheme="majorBidi"/>
          <w:bCs/>
          <w:sz w:val="20"/>
          <w:szCs w:val="20"/>
        </w:rPr>
        <w:t>brand</w:t>
      </w:r>
      <w:r w:rsidR="008803ED" w:rsidRPr="00F93A62">
        <w:rPr>
          <w:rFonts w:asciiTheme="majorBidi" w:hAnsiTheme="majorBidi" w:cstheme="majorBidi"/>
          <w:bCs/>
          <w:sz w:val="20"/>
          <w:szCs w:val="20"/>
        </w:rPr>
        <w:t xml:space="preserve"> </w:t>
      </w:r>
      <w:r w:rsidRPr="00F93A62">
        <w:rPr>
          <w:rFonts w:asciiTheme="majorBidi" w:hAnsiTheme="majorBidi" w:cstheme="majorBidi"/>
          <w:bCs/>
          <w:sz w:val="20"/>
          <w:szCs w:val="20"/>
        </w:rPr>
        <w:t xml:space="preserve"> image</w:t>
      </w:r>
      <w:proofErr w:type="gramEnd"/>
      <w:r w:rsidRPr="00F93A62">
        <w:rPr>
          <w:rFonts w:asciiTheme="majorBidi" w:hAnsiTheme="majorBidi" w:cstheme="majorBidi"/>
          <w:bCs/>
          <w:sz w:val="20"/>
          <w:szCs w:val="20"/>
        </w:rPr>
        <w:t xml:space="preserve"> regression coefficient is 0.221, meaning </w:t>
      </w:r>
      <w:r w:rsidR="00E40E88" w:rsidRPr="00F93A62">
        <w:rPr>
          <w:rFonts w:asciiTheme="majorBidi" w:hAnsiTheme="majorBidi" w:cstheme="majorBidi"/>
          <w:bCs/>
          <w:sz w:val="20"/>
          <w:szCs w:val="20"/>
        </w:rPr>
        <w:t xml:space="preserve">such that for each </w:t>
      </w:r>
      <w:r w:rsidRPr="00F93A62">
        <w:rPr>
          <w:rFonts w:asciiTheme="majorBidi" w:hAnsiTheme="majorBidi" w:cstheme="majorBidi"/>
          <w:bCs/>
          <w:sz w:val="20"/>
          <w:szCs w:val="20"/>
        </w:rPr>
        <w:t xml:space="preserve">1 (percent) </w:t>
      </w:r>
      <w:proofErr w:type="gramStart"/>
      <w:r w:rsidR="00F93A62" w:rsidRPr="00F93A62">
        <w:rPr>
          <w:rFonts w:asciiTheme="majorBidi" w:hAnsiTheme="majorBidi" w:cstheme="majorBidi"/>
          <w:bCs/>
          <w:sz w:val="20"/>
          <w:szCs w:val="20"/>
        </w:rPr>
        <w:t>a rise</w:t>
      </w:r>
      <w:proofErr w:type="gramEnd"/>
      <w:r w:rsidR="00F93A62" w:rsidRPr="00F93A62">
        <w:rPr>
          <w:rFonts w:asciiTheme="majorBidi" w:hAnsiTheme="majorBidi" w:cstheme="majorBidi"/>
          <w:bCs/>
          <w:sz w:val="20"/>
          <w:szCs w:val="20"/>
        </w:rPr>
        <w:t xml:space="preserve"> in the brand image factor</w:t>
      </w:r>
      <w:r w:rsidRPr="00F93A62">
        <w:rPr>
          <w:rFonts w:asciiTheme="majorBidi" w:hAnsiTheme="majorBidi" w:cstheme="majorBidi"/>
          <w:bCs/>
          <w:sz w:val="20"/>
          <w:szCs w:val="20"/>
        </w:rPr>
        <w:t xml:space="preserve">, the </w:t>
      </w:r>
      <w:r w:rsidR="00F93A62" w:rsidRPr="00F93A62">
        <w:rPr>
          <w:rFonts w:asciiTheme="majorBidi" w:hAnsiTheme="majorBidi" w:cstheme="majorBidi"/>
          <w:bCs/>
          <w:sz w:val="20"/>
          <w:szCs w:val="20"/>
        </w:rPr>
        <w:t>purchasing decision is expected to rise by 22.1%, provided that</w:t>
      </w:r>
      <w:r w:rsidRPr="00F93A62">
        <w:rPr>
          <w:rFonts w:asciiTheme="majorBidi" w:hAnsiTheme="majorBidi" w:cstheme="majorBidi"/>
          <w:bCs/>
          <w:sz w:val="20"/>
          <w:szCs w:val="20"/>
        </w:rPr>
        <w:t xml:space="preserve"> the price and product quality perception variables are considered constant or do not change.</w:t>
      </w:r>
    </w:p>
    <w:p w14:paraId="212053EA" w14:textId="34BB9C82" w:rsidR="00256467" w:rsidRDefault="00256467" w:rsidP="00256467">
      <w:pPr>
        <w:pStyle w:val="ListParagraph"/>
        <w:numPr>
          <w:ilvl w:val="0"/>
          <w:numId w:val="17"/>
        </w:numPr>
        <w:suppressAutoHyphens/>
        <w:spacing w:after="0" w:line="240" w:lineRule="auto"/>
        <w:ind w:left="284" w:hanging="295"/>
        <w:jc w:val="both"/>
        <w:rPr>
          <w:rFonts w:asciiTheme="majorBidi" w:hAnsiTheme="majorBidi" w:cstheme="majorBidi"/>
          <w:bCs/>
          <w:sz w:val="20"/>
          <w:szCs w:val="20"/>
        </w:rPr>
      </w:pPr>
      <w:r w:rsidRPr="00256467">
        <w:rPr>
          <w:rFonts w:asciiTheme="majorBidi" w:hAnsiTheme="majorBidi" w:cstheme="majorBidi"/>
          <w:bCs/>
          <w:sz w:val="20"/>
          <w:szCs w:val="20"/>
        </w:rPr>
        <w:t>Regarding product quality, its regression coefficient registers 0.645. This means that, assuming other variables like price perception and brand image remain static, a 1% advancement in product quality is linked to roughly a 64.5% boost in consumers’ purchasing decisions. This underscores a significant positive bearing product quality concerning buyer behavior within model framework."</w:t>
      </w:r>
    </w:p>
    <w:p w14:paraId="7B5D0D53" w14:textId="77777777" w:rsidR="00256467" w:rsidRPr="00256467" w:rsidRDefault="00256467" w:rsidP="00256467">
      <w:pPr>
        <w:pStyle w:val="ListParagraph"/>
        <w:suppressAutoHyphens/>
        <w:spacing w:after="0" w:line="240" w:lineRule="auto"/>
        <w:ind w:left="284"/>
        <w:jc w:val="both"/>
        <w:rPr>
          <w:rFonts w:asciiTheme="majorBidi" w:hAnsiTheme="majorBidi" w:cstheme="majorBidi"/>
          <w:bCs/>
          <w:sz w:val="20"/>
          <w:szCs w:val="20"/>
        </w:rPr>
      </w:pPr>
    </w:p>
    <w:p w14:paraId="51066C56" w14:textId="42DF6814" w:rsidR="0065342B" w:rsidRPr="00514E0C" w:rsidRDefault="0065342B" w:rsidP="0065342B">
      <w:pPr>
        <w:jc w:val="both"/>
        <w:rPr>
          <w:b/>
          <w:bCs/>
          <w:sz w:val="20"/>
          <w:szCs w:val="20"/>
        </w:rPr>
      </w:pPr>
      <w:r w:rsidRPr="00514E0C">
        <w:rPr>
          <w:b/>
          <w:bCs/>
          <w:sz w:val="20"/>
          <w:szCs w:val="20"/>
        </w:rPr>
        <w:t>Hypothesis Testing</w:t>
      </w:r>
    </w:p>
    <w:p w14:paraId="7E76FF72" w14:textId="77777777" w:rsidR="0065342B" w:rsidRPr="00514E0C" w:rsidRDefault="0065342B" w:rsidP="00A558A4">
      <w:pPr>
        <w:tabs>
          <w:tab w:val="right" w:pos="8504"/>
        </w:tabs>
        <w:jc w:val="both"/>
        <w:rPr>
          <w:b/>
          <w:bCs/>
          <w:sz w:val="20"/>
          <w:szCs w:val="20"/>
        </w:rPr>
      </w:pPr>
      <w:r w:rsidRPr="00514E0C">
        <w:rPr>
          <w:b/>
          <w:bCs/>
          <w:sz w:val="20"/>
          <w:szCs w:val="20"/>
        </w:rPr>
        <w:t>T-test</w:t>
      </w:r>
      <w:r>
        <w:rPr>
          <w:b/>
          <w:bCs/>
          <w:sz w:val="20"/>
          <w:szCs w:val="20"/>
        </w:rPr>
        <w:tab/>
      </w:r>
    </w:p>
    <w:p w14:paraId="4D07D702" w14:textId="65370E01" w:rsidR="0044152A" w:rsidRPr="00514E0C" w:rsidRDefault="00594F11" w:rsidP="00A558A4">
      <w:pPr>
        <w:jc w:val="both"/>
        <w:rPr>
          <w:bCs/>
          <w:sz w:val="20"/>
          <w:szCs w:val="20"/>
        </w:rPr>
      </w:pPr>
      <w:r w:rsidRPr="00594F11">
        <w:rPr>
          <w:bCs/>
          <w:sz w:val="20"/>
          <w:szCs w:val="20"/>
        </w:rPr>
        <w:t>An analysis of data displayed at Table 11 allows for following interpretations:</w:t>
      </w:r>
    </w:p>
    <w:p w14:paraId="4F52D5F2" w14:textId="73869DFE" w:rsidR="00F0470E" w:rsidRPr="00F0470E" w:rsidRDefault="00942DF9" w:rsidP="00F0470E">
      <w:pPr>
        <w:pStyle w:val="ListParagraph"/>
        <w:numPr>
          <w:ilvl w:val="0"/>
          <w:numId w:val="18"/>
        </w:numPr>
        <w:suppressAutoHyphens/>
        <w:ind w:left="426" w:hanging="283"/>
        <w:jc w:val="both"/>
        <w:rPr>
          <w:rFonts w:asciiTheme="majorBidi" w:hAnsiTheme="majorBidi" w:cstheme="majorBidi"/>
          <w:bCs/>
          <w:sz w:val="20"/>
          <w:szCs w:val="20"/>
        </w:rPr>
      </w:pPr>
      <w:r w:rsidRPr="00942DF9">
        <w:rPr>
          <w:rFonts w:asciiTheme="majorBidi" w:hAnsiTheme="majorBidi" w:cstheme="majorBidi"/>
          <w:bCs/>
          <w:sz w:val="20"/>
          <w:szCs w:val="20"/>
        </w:rPr>
        <w:t>Findings show t-value Price Perception (X1) is 2.274, exceeding 1.983 critical value. Resulting significance level 0.025, falling below 0.05 threshold. This indicates null hypothesis (H0) rejection, alternative hypothesis (H1) acceptance. Put differently, price perception exhibits statistically significant positive impact consumer purchasing decisions Emina products at Plaza Andalas, Padang City.</w:t>
      </w:r>
    </w:p>
    <w:p w14:paraId="23BB7FB5" w14:textId="3E33B4C5" w:rsidR="00F0470E" w:rsidRPr="00F0470E" w:rsidRDefault="00B309E4" w:rsidP="00F0470E">
      <w:pPr>
        <w:pStyle w:val="ListParagraph"/>
        <w:numPr>
          <w:ilvl w:val="0"/>
          <w:numId w:val="18"/>
        </w:numPr>
        <w:suppressAutoHyphens/>
        <w:ind w:left="426" w:hanging="283"/>
        <w:jc w:val="both"/>
        <w:rPr>
          <w:rFonts w:asciiTheme="majorBidi" w:hAnsiTheme="majorBidi" w:cstheme="majorBidi"/>
          <w:bCs/>
          <w:sz w:val="20"/>
          <w:szCs w:val="20"/>
        </w:rPr>
      </w:pPr>
      <w:r w:rsidRPr="00B309E4">
        <w:rPr>
          <w:rFonts w:asciiTheme="majorBidi" w:hAnsiTheme="majorBidi" w:cstheme="majorBidi"/>
          <w:bCs/>
          <w:sz w:val="20"/>
          <w:szCs w:val="20"/>
        </w:rPr>
        <w:t>Moreover, variable X1, representing price perception, satisfies a condition for statistical significance. T-</w:t>
      </w:r>
      <w:proofErr w:type="gramStart"/>
      <w:r w:rsidRPr="00B309E4">
        <w:rPr>
          <w:rFonts w:asciiTheme="majorBidi" w:hAnsiTheme="majorBidi" w:cstheme="majorBidi"/>
          <w:bCs/>
          <w:sz w:val="20"/>
          <w:szCs w:val="20"/>
        </w:rPr>
        <w:t>statistic is</w:t>
      </w:r>
      <w:proofErr w:type="gramEnd"/>
      <w:r w:rsidRPr="00B309E4">
        <w:rPr>
          <w:rFonts w:asciiTheme="majorBidi" w:hAnsiTheme="majorBidi" w:cstheme="majorBidi"/>
          <w:bCs/>
          <w:sz w:val="20"/>
          <w:szCs w:val="20"/>
        </w:rPr>
        <w:t xml:space="preserve"> 2.274, surpassing 1.983 critical value, p-value obtained at 0.025 (below 0.05). Thus, the null </w:t>
      </w:r>
      <w:r w:rsidRPr="00B309E4">
        <w:rPr>
          <w:rFonts w:asciiTheme="majorBidi" w:hAnsiTheme="majorBidi" w:cstheme="majorBidi"/>
          <w:bCs/>
          <w:sz w:val="20"/>
          <w:szCs w:val="20"/>
        </w:rPr>
        <w:lastRenderedPageBreak/>
        <w:t xml:space="preserve">hypothesis is again dismissed in favor of the alternative. This provides evidence consumers' </w:t>
      </w:r>
      <w:proofErr w:type="gramStart"/>
      <w:r w:rsidRPr="00B309E4">
        <w:rPr>
          <w:rFonts w:asciiTheme="majorBidi" w:hAnsiTheme="majorBidi" w:cstheme="majorBidi"/>
          <w:bCs/>
          <w:sz w:val="20"/>
          <w:szCs w:val="20"/>
        </w:rPr>
        <w:t>perception</w:t>
      </w:r>
      <w:proofErr w:type="gramEnd"/>
      <w:r w:rsidRPr="00B309E4">
        <w:rPr>
          <w:rFonts w:asciiTheme="majorBidi" w:hAnsiTheme="majorBidi" w:cstheme="majorBidi"/>
          <w:bCs/>
          <w:sz w:val="20"/>
          <w:szCs w:val="20"/>
        </w:rPr>
        <w:t xml:space="preserve"> </w:t>
      </w:r>
      <w:proofErr w:type="gramStart"/>
      <w:r w:rsidRPr="00B309E4">
        <w:rPr>
          <w:rFonts w:asciiTheme="majorBidi" w:hAnsiTheme="majorBidi" w:cstheme="majorBidi"/>
          <w:bCs/>
          <w:sz w:val="20"/>
          <w:szCs w:val="20"/>
        </w:rPr>
        <w:t>price</w:t>
      </w:r>
      <w:proofErr w:type="gramEnd"/>
      <w:r w:rsidRPr="00B309E4">
        <w:rPr>
          <w:rFonts w:asciiTheme="majorBidi" w:hAnsiTheme="majorBidi" w:cstheme="majorBidi"/>
          <w:bCs/>
          <w:sz w:val="20"/>
          <w:szCs w:val="20"/>
        </w:rPr>
        <w:t xml:space="preserve"> significantly contributes to their purchase decisions.</w:t>
      </w:r>
    </w:p>
    <w:p w14:paraId="1DF2E5F2" w14:textId="036339EE" w:rsidR="00F0470E" w:rsidRPr="00F0470E" w:rsidRDefault="001471CA" w:rsidP="00F0470E">
      <w:pPr>
        <w:pStyle w:val="ListParagraph"/>
        <w:numPr>
          <w:ilvl w:val="0"/>
          <w:numId w:val="18"/>
        </w:numPr>
        <w:suppressAutoHyphens/>
        <w:ind w:left="426" w:hanging="283"/>
        <w:jc w:val="both"/>
        <w:rPr>
          <w:rFonts w:asciiTheme="majorBidi" w:hAnsiTheme="majorBidi" w:cstheme="majorBidi"/>
          <w:bCs/>
          <w:sz w:val="20"/>
          <w:szCs w:val="20"/>
        </w:rPr>
      </w:pPr>
      <w:r w:rsidRPr="001471CA">
        <w:rPr>
          <w:rFonts w:asciiTheme="majorBidi" w:hAnsiTheme="majorBidi" w:cstheme="majorBidi"/>
          <w:bCs/>
          <w:sz w:val="20"/>
          <w:szCs w:val="20"/>
        </w:rPr>
        <w:t>Concerning brand image (X2), calculated t-value is 2.058, surpassing 1.983 critical value. A p-value associated with this result is 0.042, also lying below 0.05 significance level. Therefore, null hypothesis dismissed, alternative hypothesis accepted. This suggests brand image exerts notable positive effect on customers' intention to buy Emina products at given location.</w:t>
      </w:r>
    </w:p>
    <w:p w14:paraId="0D4526C0" w14:textId="41F86532" w:rsidR="00997F07" w:rsidRPr="003D5872" w:rsidRDefault="007F15A5" w:rsidP="00A558A4">
      <w:pPr>
        <w:pStyle w:val="ListParagraph"/>
        <w:numPr>
          <w:ilvl w:val="0"/>
          <w:numId w:val="18"/>
        </w:numPr>
        <w:suppressAutoHyphens/>
        <w:ind w:left="426" w:hanging="283"/>
        <w:jc w:val="both"/>
        <w:rPr>
          <w:rFonts w:asciiTheme="majorBidi" w:hAnsiTheme="majorBidi" w:cstheme="majorBidi"/>
          <w:bCs/>
          <w:sz w:val="20"/>
          <w:szCs w:val="20"/>
        </w:rPr>
      </w:pPr>
      <w:r w:rsidRPr="007F15A5">
        <w:rPr>
          <w:rFonts w:asciiTheme="majorBidi" w:hAnsiTheme="majorBidi" w:cstheme="majorBidi"/>
          <w:bCs/>
          <w:sz w:val="20"/>
          <w:szCs w:val="20"/>
        </w:rPr>
        <w:t>Concerning product quality variable (X3), t-</w:t>
      </w:r>
      <w:proofErr w:type="gramStart"/>
      <w:r w:rsidRPr="007F15A5">
        <w:rPr>
          <w:rFonts w:asciiTheme="majorBidi" w:hAnsiTheme="majorBidi" w:cstheme="majorBidi"/>
          <w:bCs/>
          <w:sz w:val="20"/>
          <w:szCs w:val="20"/>
        </w:rPr>
        <w:t>statistic shows</w:t>
      </w:r>
      <w:proofErr w:type="gramEnd"/>
      <w:r w:rsidRPr="007F15A5">
        <w:rPr>
          <w:rFonts w:asciiTheme="majorBidi" w:hAnsiTheme="majorBidi" w:cstheme="majorBidi"/>
          <w:bCs/>
          <w:sz w:val="20"/>
          <w:szCs w:val="20"/>
        </w:rPr>
        <w:t xml:space="preserve"> 6.838, substantially higher than 1.983 critical value. A corresponding significance level registered 0.000, far below 0.05 threshold. Consequently, this supports H0 rejection and H1 acceptance, implying product quality </w:t>
      </w:r>
      <w:proofErr w:type="gramStart"/>
      <w:r w:rsidRPr="007F15A5">
        <w:rPr>
          <w:rFonts w:asciiTheme="majorBidi" w:hAnsiTheme="majorBidi" w:cstheme="majorBidi"/>
          <w:bCs/>
          <w:sz w:val="20"/>
          <w:szCs w:val="20"/>
        </w:rPr>
        <w:t>plays</w:t>
      </w:r>
      <w:proofErr w:type="gramEnd"/>
      <w:r w:rsidRPr="007F15A5">
        <w:rPr>
          <w:rFonts w:asciiTheme="majorBidi" w:hAnsiTheme="majorBidi" w:cstheme="majorBidi"/>
          <w:bCs/>
          <w:sz w:val="20"/>
          <w:szCs w:val="20"/>
        </w:rPr>
        <w:t xml:space="preserve"> strong meaningful role shaping consumers' decisions to purchase Emina products at Plaza Andalas in Padang.</w:t>
      </w:r>
    </w:p>
    <w:p w14:paraId="7EF280B1" w14:textId="1F0E93B4" w:rsidR="0065342B" w:rsidRDefault="0065342B" w:rsidP="00A558A4">
      <w:pPr>
        <w:jc w:val="both"/>
        <w:rPr>
          <w:b/>
          <w:bCs/>
          <w:sz w:val="20"/>
          <w:szCs w:val="20"/>
        </w:rPr>
      </w:pPr>
      <w:r w:rsidRPr="00514E0C">
        <w:rPr>
          <w:b/>
          <w:bCs/>
          <w:sz w:val="20"/>
          <w:szCs w:val="20"/>
        </w:rPr>
        <w:t>Coefficient of Determination Test</w:t>
      </w:r>
    </w:p>
    <w:p w14:paraId="052E28A1" w14:textId="77777777" w:rsidR="00A558A4" w:rsidRPr="00514E0C" w:rsidRDefault="00A558A4" w:rsidP="00A558A4">
      <w:pPr>
        <w:jc w:val="both"/>
        <w:rPr>
          <w:b/>
          <w:bCs/>
          <w:sz w:val="20"/>
          <w:szCs w:val="20"/>
        </w:rPr>
      </w:pPr>
    </w:p>
    <w:p w14:paraId="38400FCC" w14:textId="714EFECF" w:rsidR="0065342B" w:rsidRPr="00514E0C" w:rsidRDefault="0065342B" w:rsidP="0065342B">
      <w:pPr>
        <w:ind w:firstLine="284"/>
        <w:jc w:val="center"/>
        <w:rPr>
          <w:b/>
          <w:bCs/>
          <w:sz w:val="20"/>
          <w:szCs w:val="20"/>
        </w:rPr>
      </w:pPr>
      <w:r w:rsidRPr="00514E0C">
        <w:rPr>
          <w:b/>
          <w:bCs/>
          <w:sz w:val="20"/>
          <w:szCs w:val="20"/>
        </w:rPr>
        <w:t>Table 12</w:t>
      </w:r>
      <w:r w:rsidR="003D5872">
        <w:rPr>
          <w:b/>
          <w:bCs/>
          <w:sz w:val="20"/>
          <w:szCs w:val="20"/>
        </w:rPr>
        <w:t>.</w:t>
      </w:r>
      <w:r w:rsidRPr="00514E0C">
        <w:rPr>
          <w:b/>
          <w:bCs/>
          <w:sz w:val="20"/>
          <w:szCs w:val="20"/>
        </w:rPr>
        <w:t xml:space="preserve"> </w:t>
      </w:r>
      <w:r w:rsidRPr="003D5872">
        <w:rPr>
          <w:bCs/>
          <w:sz w:val="20"/>
          <w:szCs w:val="20"/>
        </w:rPr>
        <w:t>Results of Determination Coefficient Test</w:t>
      </w:r>
    </w:p>
    <w:tbl>
      <w:tblPr>
        <w:tblW w:w="6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73"/>
        <w:gridCol w:w="627"/>
        <w:gridCol w:w="900"/>
        <w:gridCol w:w="1710"/>
        <w:gridCol w:w="2629"/>
      </w:tblGrid>
      <w:tr w:rsidR="0065342B" w:rsidRPr="00514E0C" w14:paraId="0E440F7A" w14:textId="77777777" w:rsidTr="00A558A4">
        <w:trPr>
          <w:cantSplit/>
          <w:jc w:val="center"/>
        </w:trPr>
        <w:tc>
          <w:tcPr>
            <w:tcW w:w="6639" w:type="dxa"/>
            <w:gridSpan w:val="5"/>
            <w:shd w:val="clear" w:color="auto" w:fill="D0CECE" w:themeFill="background2" w:themeFillShade="E6"/>
          </w:tcPr>
          <w:p w14:paraId="0CAAC494" w14:textId="77777777" w:rsidR="0065342B" w:rsidRPr="00A558A4" w:rsidRDefault="0065342B" w:rsidP="00A558A4">
            <w:pPr>
              <w:jc w:val="both"/>
              <w:rPr>
                <w:b/>
                <w:bCs/>
                <w:sz w:val="20"/>
                <w:szCs w:val="20"/>
              </w:rPr>
            </w:pPr>
            <w:r w:rsidRPr="00A558A4">
              <w:rPr>
                <w:b/>
                <w:bCs/>
                <w:sz w:val="20"/>
                <w:szCs w:val="20"/>
              </w:rPr>
              <w:t xml:space="preserve">Model Summary </w:t>
            </w:r>
            <w:r w:rsidRPr="00A558A4">
              <w:rPr>
                <w:b/>
                <w:bCs/>
                <w:sz w:val="20"/>
                <w:szCs w:val="20"/>
                <w:vertAlign w:val="superscript"/>
              </w:rPr>
              <w:t>b</w:t>
            </w:r>
          </w:p>
        </w:tc>
      </w:tr>
      <w:tr w:rsidR="0065342B" w:rsidRPr="00514E0C" w14:paraId="4DB3AF68" w14:textId="77777777" w:rsidTr="00A558A4">
        <w:trPr>
          <w:cantSplit/>
          <w:jc w:val="center"/>
        </w:trPr>
        <w:tc>
          <w:tcPr>
            <w:tcW w:w="773" w:type="dxa"/>
            <w:shd w:val="clear" w:color="auto" w:fill="D0CECE" w:themeFill="background2" w:themeFillShade="E6"/>
          </w:tcPr>
          <w:p w14:paraId="64126727" w14:textId="77777777" w:rsidR="0065342B" w:rsidRPr="00A558A4" w:rsidRDefault="0065342B" w:rsidP="00A558A4">
            <w:pPr>
              <w:jc w:val="center"/>
              <w:rPr>
                <w:b/>
                <w:sz w:val="20"/>
                <w:szCs w:val="20"/>
              </w:rPr>
            </w:pPr>
            <w:r w:rsidRPr="00A558A4">
              <w:rPr>
                <w:b/>
                <w:sz w:val="20"/>
                <w:szCs w:val="20"/>
              </w:rPr>
              <w:t>Model</w:t>
            </w:r>
          </w:p>
        </w:tc>
        <w:tc>
          <w:tcPr>
            <w:tcW w:w="627" w:type="dxa"/>
            <w:shd w:val="clear" w:color="auto" w:fill="D0CECE" w:themeFill="background2" w:themeFillShade="E6"/>
          </w:tcPr>
          <w:p w14:paraId="310C26F9" w14:textId="77777777" w:rsidR="0065342B" w:rsidRPr="00A558A4" w:rsidRDefault="0065342B" w:rsidP="00A558A4">
            <w:pPr>
              <w:jc w:val="center"/>
              <w:rPr>
                <w:b/>
                <w:bCs/>
                <w:sz w:val="20"/>
                <w:szCs w:val="20"/>
              </w:rPr>
            </w:pPr>
            <w:r w:rsidRPr="00A558A4">
              <w:rPr>
                <w:b/>
                <w:bCs/>
                <w:sz w:val="20"/>
                <w:szCs w:val="20"/>
              </w:rPr>
              <w:t>R</w:t>
            </w:r>
          </w:p>
        </w:tc>
        <w:tc>
          <w:tcPr>
            <w:tcW w:w="900" w:type="dxa"/>
            <w:shd w:val="clear" w:color="auto" w:fill="D0CECE" w:themeFill="background2" w:themeFillShade="E6"/>
          </w:tcPr>
          <w:p w14:paraId="3A3FF633" w14:textId="77777777" w:rsidR="0065342B" w:rsidRPr="00A558A4" w:rsidRDefault="0065342B" w:rsidP="00A558A4">
            <w:pPr>
              <w:jc w:val="center"/>
              <w:rPr>
                <w:b/>
                <w:bCs/>
                <w:sz w:val="20"/>
                <w:szCs w:val="20"/>
              </w:rPr>
            </w:pPr>
            <w:r w:rsidRPr="00A558A4">
              <w:rPr>
                <w:b/>
                <w:bCs/>
                <w:sz w:val="20"/>
                <w:szCs w:val="20"/>
              </w:rPr>
              <w:t>R Square</w:t>
            </w:r>
          </w:p>
        </w:tc>
        <w:tc>
          <w:tcPr>
            <w:tcW w:w="1710" w:type="dxa"/>
            <w:shd w:val="clear" w:color="auto" w:fill="D0CECE" w:themeFill="background2" w:themeFillShade="E6"/>
          </w:tcPr>
          <w:p w14:paraId="42D4D0E7" w14:textId="77777777" w:rsidR="0065342B" w:rsidRPr="00A558A4" w:rsidRDefault="0065342B" w:rsidP="00A558A4">
            <w:pPr>
              <w:jc w:val="center"/>
              <w:rPr>
                <w:b/>
                <w:bCs/>
                <w:sz w:val="20"/>
                <w:szCs w:val="20"/>
              </w:rPr>
            </w:pPr>
            <w:r w:rsidRPr="00A558A4">
              <w:rPr>
                <w:b/>
                <w:bCs/>
                <w:sz w:val="20"/>
                <w:szCs w:val="20"/>
              </w:rPr>
              <w:t>Adjusted R Square</w:t>
            </w:r>
          </w:p>
        </w:tc>
        <w:tc>
          <w:tcPr>
            <w:tcW w:w="2629" w:type="dxa"/>
            <w:shd w:val="clear" w:color="auto" w:fill="D0CECE" w:themeFill="background2" w:themeFillShade="E6"/>
          </w:tcPr>
          <w:p w14:paraId="795F079B" w14:textId="77777777" w:rsidR="0065342B" w:rsidRPr="00A558A4" w:rsidRDefault="0065342B" w:rsidP="00A558A4">
            <w:pPr>
              <w:jc w:val="center"/>
              <w:rPr>
                <w:b/>
                <w:bCs/>
                <w:sz w:val="20"/>
                <w:szCs w:val="20"/>
              </w:rPr>
            </w:pPr>
            <w:r w:rsidRPr="00A558A4">
              <w:rPr>
                <w:b/>
                <w:bCs/>
                <w:sz w:val="20"/>
                <w:szCs w:val="20"/>
              </w:rPr>
              <w:t>Std. Error of the Estimate</w:t>
            </w:r>
          </w:p>
        </w:tc>
      </w:tr>
      <w:tr w:rsidR="0065342B" w:rsidRPr="00514E0C" w14:paraId="67197DB0" w14:textId="77777777" w:rsidTr="00A558A4">
        <w:trPr>
          <w:cantSplit/>
          <w:jc w:val="center"/>
        </w:trPr>
        <w:tc>
          <w:tcPr>
            <w:tcW w:w="773" w:type="dxa"/>
            <w:shd w:val="clear" w:color="auto" w:fill="FFFFFF"/>
            <w:vAlign w:val="center"/>
          </w:tcPr>
          <w:p w14:paraId="015D0A6B" w14:textId="77777777" w:rsidR="0065342B" w:rsidRPr="00514E0C" w:rsidRDefault="0065342B" w:rsidP="0051140F">
            <w:pPr>
              <w:ind w:firstLine="284"/>
              <w:jc w:val="both"/>
              <w:rPr>
                <w:bCs/>
                <w:sz w:val="20"/>
                <w:szCs w:val="20"/>
              </w:rPr>
            </w:pPr>
            <w:r w:rsidRPr="00514E0C">
              <w:rPr>
                <w:bCs/>
                <w:sz w:val="20"/>
                <w:szCs w:val="20"/>
              </w:rPr>
              <w:t>1</w:t>
            </w:r>
          </w:p>
        </w:tc>
        <w:tc>
          <w:tcPr>
            <w:tcW w:w="627" w:type="dxa"/>
            <w:shd w:val="clear" w:color="auto" w:fill="FFFFFF"/>
          </w:tcPr>
          <w:p w14:paraId="696551FB" w14:textId="77777777" w:rsidR="0065342B" w:rsidRPr="00514E0C" w:rsidRDefault="0065342B" w:rsidP="0051140F">
            <w:pPr>
              <w:jc w:val="both"/>
              <w:rPr>
                <w:bCs/>
                <w:sz w:val="20"/>
                <w:szCs w:val="20"/>
              </w:rPr>
            </w:pPr>
            <w:r w:rsidRPr="00514E0C">
              <w:rPr>
                <w:bCs/>
                <w:sz w:val="20"/>
                <w:szCs w:val="20"/>
              </w:rPr>
              <w:t xml:space="preserve">.756 </w:t>
            </w:r>
            <w:r w:rsidRPr="00514E0C">
              <w:rPr>
                <w:bCs/>
                <w:sz w:val="20"/>
                <w:szCs w:val="20"/>
                <w:vertAlign w:val="superscript"/>
              </w:rPr>
              <w:t>a</w:t>
            </w:r>
          </w:p>
        </w:tc>
        <w:tc>
          <w:tcPr>
            <w:tcW w:w="900" w:type="dxa"/>
            <w:shd w:val="clear" w:color="auto" w:fill="FFFFFF"/>
          </w:tcPr>
          <w:p w14:paraId="6F070357" w14:textId="77777777" w:rsidR="0065342B" w:rsidRPr="00514E0C" w:rsidRDefault="0065342B" w:rsidP="0051140F">
            <w:pPr>
              <w:jc w:val="both"/>
              <w:rPr>
                <w:bCs/>
                <w:sz w:val="20"/>
                <w:szCs w:val="20"/>
              </w:rPr>
            </w:pPr>
            <w:r w:rsidRPr="00514E0C">
              <w:rPr>
                <w:bCs/>
                <w:sz w:val="20"/>
                <w:szCs w:val="20"/>
              </w:rPr>
              <w:t>.571</w:t>
            </w:r>
          </w:p>
        </w:tc>
        <w:tc>
          <w:tcPr>
            <w:tcW w:w="1710" w:type="dxa"/>
            <w:shd w:val="clear" w:color="auto" w:fill="FFFFFF"/>
          </w:tcPr>
          <w:p w14:paraId="7B182141" w14:textId="77777777" w:rsidR="0065342B" w:rsidRPr="00514E0C" w:rsidRDefault="0065342B" w:rsidP="0051140F">
            <w:pPr>
              <w:ind w:firstLine="284"/>
              <w:jc w:val="both"/>
              <w:rPr>
                <w:bCs/>
                <w:sz w:val="20"/>
                <w:szCs w:val="20"/>
              </w:rPr>
            </w:pPr>
            <w:r w:rsidRPr="00514E0C">
              <w:rPr>
                <w:bCs/>
                <w:sz w:val="20"/>
                <w:szCs w:val="20"/>
              </w:rPr>
              <w:t>.558</w:t>
            </w:r>
          </w:p>
        </w:tc>
        <w:tc>
          <w:tcPr>
            <w:tcW w:w="2629" w:type="dxa"/>
            <w:shd w:val="clear" w:color="auto" w:fill="FFFFFF"/>
          </w:tcPr>
          <w:p w14:paraId="67C0B62B" w14:textId="77777777" w:rsidR="0065342B" w:rsidRPr="00514E0C" w:rsidRDefault="0065342B" w:rsidP="0051140F">
            <w:pPr>
              <w:ind w:firstLine="284"/>
              <w:jc w:val="both"/>
              <w:rPr>
                <w:bCs/>
                <w:sz w:val="20"/>
                <w:szCs w:val="20"/>
              </w:rPr>
            </w:pPr>
            <w:r w:rsidRPr="00514E0C">
              <w:rPr>
                <w:bCs/>
                <w:sz w:val="20"/>
                <w:szCs w:val="20"/>
              </w:rPr>
              <w:t>1.88819</w:t>
            </w:r>
          </w:p>
        </w:tc>
      </w:tr>
      <w:tr w:rsidR="0065342B" w:rsidRPr="00514E0C" w14:paraId="56F22700" w14:textId="77777777" w:rsidTr="00A558A4">
        <w:trPr>
          <w:cantSplit/>
          <w:jc w:val="center"/>
        </w:trPr>
        <w:tc>
          <w:tcPr>
            <w:tcW w:w="6639" w:type="dxa"/>
            <w:gridSpan w:val="5"/>
            <w:shd w:val="clear" w:color="auto" w:fill="FFFFFF"/>
          </w:tcPr>
          <w:p w14:paraId="57F7C29F" w14:textId="77777777" w:rsidR="0065342B" w:rsidRPr="00514E0C" w:rsidRDefault="0065342B" w:rsidP="0051140F">
            <w:pPr>
              <w:ind w:firstLine="284"/>
              <w:jc w:val="both"/>
              <w:rPr>
                <w:bCs/>
                <w:sz w:val="20"/>
                <w:szCs w:val="20"/>
              </w:rPr>
            </w:pPr>
            <w:r w:rsidRPr="00514E0C">
              <w:rPr>
                <w:bCs/>
                <w:sz w:val="20"/>
                <w:szCs w:val="20"/>
              </w:rPr>
              <w:t>a. Predictors: (Constant), product quality, price perception, brand image</w:t>
            </w:r>
          </w:p>
        </w:tc>
      </w:tr>
      <w:tr w:rsidR="0065342B" w:rsidRPr="00514E0C" w14:paraId="7CE507A9" w14:textId="77777777" w:rsidTr="00A558A4">
        <w:trPr>
          <w:cantSplit/>
          <w:jc w:val="center"/>
        </w:trPr>
        <w:tc>
          <w:tcPr>
            <w:tcW w:w="6639" w:type="dxa"/>
            <w:gridSpan w:val="5"/>
            <w:shd w:val="clear" w:color="auto" w:fill="FFFFFF"/>
          </w:tcPr>
          <w:p w14:paraId="22CF11A7" w14:textId="77777777" w:rsidR="0065342B" w:rsidRPr="00514E0C" w:rsidRDefault="0065342B" w:rsidP="0051140F">
            <w:pPr>
              <w:ind w:firstLine="284"/>
              <w:jc w:val="both"/>
              <w:rPr>
                <w:bCs/>
                <w:sz w:val="20"/>
                <w:szCs w:val="20"/>
              </w:rPr>
            </w:pPr>
            <w:r w:rsidRPr="00514E0C">
              <w:rPr>
                <w:bCs/>
                <w:sz w:val="20"/>
                <w:szCs w:val="20"/>
              </w:rPr>
              <w:t>b. Dependent Variable: purchasing decision</w:t>
            </w:r>
          </w:p>
        </w:tc>
      </w:tr>
    </w:tbl>
    <w:p w14:paraId="7963CFFC" w14:textId="11BC39CA" w:rsidR="0065342B" w:rsidRPr="00514E0C" w:rsidRDefault="00A558A4" w:rsidP="00A558A4">
      <w:pPr>
        <w:ind w:firstLine="720"/>
        <w:jc w:val="both"/>
        <w:rPr>
          <w:bCs/>
          <w:sz w:val="20"/>
          <w:szCs w:val="20"/>
        </w:rPr>
      </w:pPr>
      <w:r>
        <w:rPr>
          <w:bCs/>
          <w:sz w:val="20"/>
          <w:szCs w:val="20"/>
        </w:rPr>
        <w:t xml:space="preserve">   </w:t>
      </w:r>
      <w:r w:rsidR="0065342B" w:rsidRPr="00514E0C">
        <w:rPr>
          <w:bCs/>
          <w:sz w:val="20"/>
          <w:szCs w:val="20"/>
        </w:rPr>
        <w:t>Source: SPSS 21 data processing results</w:t>
      </w:r>
    </w:p>
    <w:p w14:paraId="61810AE5" w14:textId="77777777" w:rsidR="00A558A4" w:rsidRDefault="00A558A4" w:rsidP="0065342B">
      <w:pPr>
        <w:ind w:firstLine="284"/>
        <w:jc w:val="both"/>
        <w:rPr>
          <w:bCs/>
          <w:sz w:val="20"/>
          <w:szCs w:val="20"/>
        </w:rPr>
      </w:pPr>
    </w:p>
    <w:p w14:paraId="5ACA7CEF" w14:textId="268474F2" w:rsidR="005C5AFA" w:rsidRPr="005C5AFA" w:rsidRDefault="007A1C63" w:rsidP="005C5AFA">
      <w:pPr>
        <w:jc w:val="both"/>
        <w:rPr>
          <w:bCs/>
          <w:sz w:val="20"/>
          <w:szCs w:val="20"/>
        </w:rPr>
      </w:pPr>
      <w:r w:rsidRPr="007A1C63">
        <w:rPr>
          <w:bCs/>
          <w:sz w:val="20"/>
          <w:szCs w:val="20"/>
        </w:rPr>
        <w:t xml:space="preserve">From statistical findings in Table 12, adjusted R-squared stands at 0.558, suggesting roughly 55.8% variability in consumers' purchasing decisions for Emina products at Plaza Andalas, Padang City, is attributable collectively to price perception, brand image, product quality variables. This denotes moderately strong model fit. Residual 44.2% variation </w:t>
      </w:r>
      <w:proofErr w:type="gramStart"/>
      <w:r w:rsidRPr="007A1C63">
        <w:rPr>
          <w:bCs/>
          <w:sz w:val="20"/>
          <w:szCs w:val="20"/>
        </w:rPr>
        <w:t>probably</w:t>
      </w:r>
      <w:proofErr w:type="gramEnd"/>
      <w:r w:rsidRPr="007A1C63">
        <w:rPr>
          <w:bCs/>
          <w:sz w:val="20"/>
          <w:szCs w:val="20"/>
        </w:rPr>
        <w:t xml:space="preserve"> influenced by external or unobserved aspects included in current analysis framework, hinting at potential avenues for further research.</w:t>
      </w:r>
    </w:p>
    <w:p w14:paraId="7EFA4215" w14:textId="5D3F2710" w:rsidR="00E47F90" w:rsidRPr="00E47F90" w:rsidRDefault="00E47F90" w:rsidP="00E47F90">
      <w:pPr>
        <w:jc w:val="both"/>
        <w:rPr>
          <w:bCs/>
          <w:sz w:val="20"/>
          <w:szCs w:val="20"/>
        </w:rPr>
      </w:pPr>
    </w:p>
    <w:p w14:paraId="72199F65" w14:textId="5A016DD6" w:rsidR="0065342B" w:rsidRPr="00514E0C" w:rsidRDefault="0065342B" w:rsidP="00A558A4">
      <w:pPr>
        <w:jc w:val="both"/>
        <w:rPr>
          <w:b/>
          <w:bCs/>
          <w:sz w:val="20"/>
          <w:szCs w:val="20"/>
        </w:rPr>
      </w:pPr>
      <w:r w:rsidRPr="00514E0C">
        <w:rPr>
          <w:b/>
          <w:bCs/>
          <w:sz w:val="20"/>
          <w:szCs w:val="20"/>
        </w:rPr>
        <w:t>F Test</w:t>
      </w:r>
    </w:p>
    <w:p w14:paraId="5C04E4EB" w14:textId="4DDF1AAE" w:rsidR="0065342B" w:rsidRPr="00514E0C" w:rsidRDefault="0065342B" w:rsidP="0065342B">
      <w:pPr>
        <w:ind w:firstLine="284"/>
        <w:jc w:val="center"/>
        <w:rPr>
          <w:b/>
          <w:bCs/>
          <w:sz w:val="20"/>
          <w:szCs w:val="20"/>
        </w:rPr>
      </w:pPr>
      <w:r w:rsidRPr="00514E0C">
        <w:rPr>
          <w:b/>
          <w:bCs/>
          <w:sz w:val="20"/>
          <w:szCs w:val="20"/>
        </w:rPr>
        <w:t>Table 13</w:t>
      </w:r>
      <w:r w:rsidR="003D5872">
        <w:rPr>
          <w:b/>
          <w:bCs/>
          <w:sz w:val="20"/>
          <w:szCs w:val="20"/>
        </w:rPr>
        <w:t xml:space="preserve">. </w:t>
      </w:r>
      <w:r w:rsidRPr="00514E0C">
        <w:rPr>
          <w:b/>
          <w:bCs/>
          <w:sz w:val="20"/>
          <w:szCs w:val="20"/>
        </w:rPr>
        <w:t xml:space="preserve"> </w:t>
      </w:r>
      <w:r w:rsidRPr="003D5872">
        <w:rPr>
          <w:bCs/>
          <w:sz w:val="20"/>
          <w:szCs w:val="20"/>
        </w:rPr>
        <w:t>F Test Results</w:t>
      </w:r>
    </w:p>
    <w:tbl>
      <w:tblPr>
        <w:tblW w:w="7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8"/>
        <w:gridCol w:w="1350"/>
        <w:gridCol w:w="1854"/>
        <w:gridCol w:w="756"/>
        <w:gridCol w:w="1440"/>
        <w:gridCol w:w="990"/>
        <w:gridCol w:w="990"/>
      </w:tblGrid>
      <w:tr w:rsidR="0065342B" w:rsidRPr="00514E0C" w14:paraId="18AEBE19" w14:textId="77777777" w:rsidTr="00A558A4">
        <w:trPr>
          <w:cantSplit/>
          <w:jc w:val="center"/>
        </w:trPr>
        <w:tc>
          <w:tcPr>
            <w:tcW w:w="7618" w:type="dxa"/>
            <w:gridSpan w:val="7"/>
            <w:shd w:val="clear" w:color="auto" w:fill="D0CECE" w:themeFill="background2" w:themeFillShade="E6"/>
          </w:tcPr>
          <w:p w14:paraId="42CEF58B" w14:textId="77777777" w:rsidR="0065342B" w:rsidRPr="00A558A4" w:rsidRDefault="0065342B" w:rsidP="0051140F">
            <w:pPr>
              <w:ind w:firstLine="284"/>
              <w:jc w:val="both"/>
              <w:rPr>
                <w:b/>
                <w:bCs/>
                <w:sz w:val="20"/>
                <w:szCs w:val="20"/>
              </w:rPr>
            </w:pPr>
            <w:r w:rsidRPr="00A558A4">
              <w:rPr>
                <w:b/>
                <w:bCs/>
                <w:sz w:val="20"/>
                <w:szCs w:val="20"/>
              </w:rPr>
              <w:t xml:space="preserve">ANOVA </w:t>
            </w:r>
            <w:r w:rsidRPr="00A558A4">
              <w:rPr>
                <w:b/>
                <w:bCs/>
                <w:sz w:val="20"/>
                <w:szCs w:val="20"/>
                <w:vertAlign w:val="superscript"/>
              </w:rPr>
              <w:t>a</w:t>
            </w:r>
          </w:p>
        </w:tc>
      </w:tr>
      <w:tr w:rsidR="0065342B" w:rsidRPr="00514E0C" w14:paraId="773067D3" w14:textId="77777777" w:rsidTr="00A558A4">
        <w:trPr>
          <w:cantSplit/>
          <w:jc w:val="center"/>
        </w:trPr>
        <w:tc>
          <w:tcPr>
            <w:tcW w:w="1588" w:type="dxa"/>
            <w:gridSpan w:val="2"/>
            <w:shd w:val="clear" w:color="auto" w:fill="D0CECE" w:themeFill="background2" w:themeFillShade="E6"/>
          </w:tcPr>
          <w:p w14:paraId="02BF8E71" w14:textId="77777777" w:rsidR="0065342B" w:rsidRPr="00A558A4" w:rsidRDefault="0065342B" w:rsidP="00A558A4">
            <w:pPr>
              <w:jc w:val="center"/>
              <w:rPr>
                <w:b/>
                <w:sz w:val="20"/>
                <w:szCs w:val="20"/>
              </w:rPr>
            </w:pPr>
            <w:r w:rsidRPr="00A558A4">
              <w:rPr>
                <w:b/>
                <w:sz w:val="20"/>
                <w:szCs w:val="20"/>
              </w:rPr>
              <w:t>Model</w:t>
            </w:r>
          </w:p>
        </w:tc>
        <w:tc>
          <w:tcPr>
            <w:tcW w:w="1854" w:type="dxa"/>
            <w:shd w:val="clear" w:color="auto" w:fill="D0CECE" w:themeFill="background2" w:themeFillShade="E6"/>
          </w:tcPr>
          <w:p w14:paraId="09C831DD" w14:textId="77777777" w:rsidR="0065342B" w:rsidRPr="00A558A4" w:rsidRDefault="0065342B" w:rsidP="00A558A4">
            <w:pPr>
              <w:jc w:val="both"/>
              <w:rPr>
                <w:b/>
                <w:bCs/>
                <w:sz w:val="20"/>
                <w:szCs w:val="20"/>
              </w:rPr>
            </w:pPr>
            <w:r w:rsidRPr="00A558A4">
              <w:rPr>
                <w:b/>
                <w:bCs/>
                <w:sz w:val="20"/>
                <w:szCs w:val="20"/>
              </w:rPr>
              <w:t>Sum of Squares</w:t>
            </w:r>
          </w:p>
        </w:tc>
        <w:tc>
          <w:tcPr>
            <w:tcW w:w="756" w:type="dxa"/>
            <w:shd w:val="clear" w:color="auto" w:fill="D0CECE" w:themeFill="background2" w:themeFillShade="E6"/>
          </w:tcPr>
          <w:p w14:paraId="602D903A" w14:textId="77777777" w:rsidR="0065342B" w:rsidRPr="00A558A4" w:rsidRDefault="0065342B" w:rsidP="0051140F">
            <w:pPr>
              <w:ind w:firstLine="284"/>
              <w:jc w:val="both"/>
              <w:rPr>
                <w:b/>
                <w:bCs/>
                <w:sz w:val="20"/>
                <w:szCs w:val="20"/>
              </w:rPr>
            </w:pPr>
            <w:proofErr w:type="spellStart"/>
            <w:r w:rsidRPr="00A558A4">
              <w:rPr>
                <w:b/>
                <w:bCs/>
                <w:sz w:val="20"/>
                <w:szCs w:val="20"/>
              </w:rPr>
              <w:t>df</w:t>
            </w:r>
            <w:proofErr w:type="spellEnd"/>
          </w:p>
        </w:tc>
        <w:tc>
          <w:tcPr>
            <w:tcW w:w="1440" w:type="dxa"/>
            <w:shd w:val="clear" w:color="auto" w:fill="D0CECE" w:themeFill="background2" w:themeFillShade="E6"/>
          </w:tcPr>
          <w:p w14:paraId="4F02E098" w14:textId="77777777" w:rsidR="0065342B" w:rsidRPr="00A558A4" w:rsidRDefault="0065342B" w:rsidP="0051140F">
            <w:pPr>
              <w:jc w:val="both"/>
              <w:rPr>
                <w:b/>
                <w:bCs/>
                <w:sz w:val="20"/>
                <w:szCs w:val="20"/>
              </w:rPr>
            </w:pPr>
            <w:r w:rsidRPr="00A558A4">
              <w:rPr>
                <w:b/>
                <w:bCs/>
                <w:sz w:val="20"/>
                <w:szCs w:val="20"/>
              </w:rPr>
              <w:t>Mean Square</w:t>
            </w:r>
          </w:p>
        </w:tc>
        <w:tc>
          <w:tcPr>
            <w:tcW w:w="990" w:type="dxa"/>
            <w:shd w:val="clear" w:color="auto" w:fill="D0CECE" w:themeFill="background2" w:themeFillShade="E6"/>
          </w:tcPr>
          <w:p w14:paraId="3C6F087A" w14:textId="77777777" w:rsidR="0065342B" w:rsidRPr="00A558A4" w:rsidRDefault="0065342B" w:rsidP="0051140F">
            <w:pPr>
              <w:ind w:firstLine="284"/>
              <w:jc w:val="both"/>
              <w:rPr>
                <w:b/>
                <w:bCs/>
                <w:sz w:val="20"/>
                <w:szCs w:val="20"/>
              </w:rPr>
            </w:pPr>
            <w:r w:rsidRPr="00A558A4">
              <w:rPr>
                <w:b/>
                <w:bCs/>
                <w:sz w:val="20"/>
                <w:szCs w:val="20"/>
              </w:rPr>
              <w:t>F</w:t>
            </w:r>
          </w:p>
        </w:tc>
        <w:tc>
          <w:tcPr>
            <w:tcW w:w="990" w:type="dxa"/>
            <w:shd w:val="clear" w:color="auto" w:fill="D0CECE" w:themeFill="background2" w:themeFillShade="E6"/>
          </w:tcPr>
          <w:p w14:paraId="0AA50152" w14:textId="77777777" w:rsidR="0065342B" w:rsidRPr="00A558A4" w:rsidRDefault="0065342B" w:rsidP="0051140F">
            <w:pPr>
              <w:ind w:firstLine="284"/>
              <w:jc w:val="both"/>
              <w:rPr>
                <w:b/>
                <w:bCs/>
                <w:sz w:val="20"/>
                <w:szCs w:val="20"/>
              </w:rPr>
            </w:pPr>
            <w:r w:rsidRPr="00A558A4">
              <w:rPr>
                <w:b/>
                <w:bCs/>
                <w:sz w:val="20"/>
                <w:szCs w:val="20"/>
              </w:rPr>
              <w:t>Sig.</w:t>
            </w:r>
          </w:p>
        </w:tc>
      </w:tr>
      <w:tr w:rsidR="0065342B" w:rsidRPr="00514E0C" w14:paraId="020422C1" w14:textId="77777777" w:rsidTr="00A558A4">
        <w:trPr>
          <w:cantSplit/>
          <w:jc w:val="center"/>
        </w:trPr>
        <w:tc>
          <w:tcPr>
            <w:tcW w:w="238" w:type="dxa"/>
            <w:vMerge w:val="restart"/>
            <w:shd w:val="clear" w:color="auto" w:fill="FFFFFF"/>
            <w:vAlign w:val="center"/>
          </w:tcPr>
          <w:p w14:paraId="170BFCF8" w14:textId="77777777" w:rsidR="0065342B" w:rsidRPr="00514E0C" w:rsidRDefault="0065342B" w:rsidP="0051140F">
            <w:pPr>
              <w:ind w:firstLine="284"/>
              <w:jc w:val="both"/>
              <w:rPr>
                <w:bCs/>
                <w:sz w:val="20"/>
                <w:szCs w:val="20"/>
              </w:rPr>
            </w:pPr>
            <w:r w:rsidRPr="00514E0C">
              <w:rPr>
                <w:bCs/>
                <w:sz w:val="20"/>
                <w:szCs w:val="20"/>
              </w:rPr>
              <w:t>1</w:t>
            </w:r>
          </w:p>
        </w:tc>
        <w:tc>
          <w:tcPr>
            <w:tcW w:w="1350" w:type="dxa"/>
            <w:shd w:val="clear" w:color="auto" w:fill="FFFFFF"/>
            <w:vAlign w:val="center"/>
          </w:tcPr>
          <w:p w14:paraId="41F47E8D" w14:textId="77777777" w:rsidR="0065342B" w:rsidRPr="00514E0C" w:rsidRDefault="0065342B" w:rsidP="0051140F">
            <w:pPr>
              <w:ind w:firstLine="284"/>
              <w:jc w:val="both"/>
              <w:rPr>
                <w:bCs/>
                <w:sz w:val="20"/>
                <w:szCs w:val="20"/>
              </w:rPr>
            </w:pPr>
            <w:r w:rsidRPr="00514E0C">
              <w:rPr>
                <w:bCs/>
                <w:sz w:val="20"/>
                <w:szCs w:val="20"/>
              </w:rPr>
              <w:t>Regression</w:t>
            </w:r>
          </w:p>
        </w:tc>
        <w:tc>
          <w:tcPr>
            <w:tcW w:w="1854" w:type="dxa"/>
            <w:shd w:val="clear" w:color="auto" w:fill="FFFFFF"/>
          </w:tcPr>
          <w:p w14:paraId="5BA7B380" w14:textId="77777777" w:rsidR="0065342B" w:rsidRPr="00514E0C" w:rsidRDefault="0065342B" w:rsidP="0051140F">
            <w:pPr>
              <w:ind w:firstLine="284"/>
              <w:jc w:val="both"/>
              <w:rPr>
                <w:bCs/>
                <w:sz w:val="20"/>
                <w:szCs w:val="20"/>
              </w:rPr>
            </w:pPr>
            <w:r w:rsidRPr="00514E0C">
              <w:rPr>
                <w:bCs/>
                <w:sz w:val="20"/>
                <w:szCs w:val="20"/>
              </w:rPr>
              <w:t>478,900</w:t>
            </w:r>
          </w:p>
        </w:tc>
        <w:tc>
          <w:tcPr>
            <w:tcW w:w="756" w:type="dxa"/>
            <w:shd w:val="clear" w:color="auto" w:fill="FFFFFF"/>
          </w:tcPr>
          <w:p w14:paraId="4B9E0BE4" w14:textId="77777777" w:rsidR="0065342B" w:rsidRPr="00514E0C" w:rsidRDefault="0065342B" w:rsidP="0051140F">
            <w:pPr>
              <w:ind w:firstLine="284"/>
              <w:jc w:val="both"/>
              <w:rPr>
                <w:bCs/>
                <w:sz w:val="20"/>
                <w:szCs w:val="20"/>
              </w:rPr>
            </w:pPr>
            <w:r w:rsidRPr="00514E0C">
              <w:rPr>
                <w:bCs/>
                <w:sz w:val="20"/>
                <w:szCs w:val="20"/>
              </w:rPr>
              <w:t>3</w:t>
            </w:r>
          </w:p>
        </w:tc>
        <w:tc>
          <w:tcPr>
            <w:tcW w:w="1440" w:type="dxa"/>
            <w:shd w:val="clear" w:color="auto" w:fill="FFFFFF"/>
          </w:tcPr>
          <w:p w14:paraId="093B143B" w14:textId="77777777" w:rsidR="0065342B" w:rsidRPr="00514E0C" w:rsidRDefault="0065342B" w:rsidP="0051140F">
            <w:pPr>
              <w:ind w:firstLine="284"/>
              <w:jc w:val="both"/>
              <w:rPr>
                <w:bCs/>
                <w:sz w:val="20"/>
                <w:szCs w:val="20"/>
              </w:rPr>
            </w:pPr>
            <w:r w:rsidRPr="00514E0C">
              <w:rPr>
                <w:bCs/>
                <w:sz w:val="20"/>
                <w:szCs w:val="20"/>
              </w:rPr>
              <w:t>159,633</w:t>
            </w:r>
          </w:p>
        </w:tc>
        <w:tc>
          <w:tcPr>
            <w:tcW w:w="990" w:type="dxa"/>
            <w:shd w:val="clear" w:color="auto" w:fill="FFFFFF"/>
          </w:tcPr>
          <w:p w14:paraId="3A83CC36" w14:textId="77777777" w:rsidR="0065342B" w:rsidRPr="00514E0C" w:rsidRDefault="0065342B" w:rsidP="0051140F">
            <w:pPr>
              <w:ind w:firstLine="284"/>
              <w:jc w:val="both"/>
              <w:rPr>
                <w:bCs/>
                <w:sz w:val="20"/>
                <w:szCs w:val="20"/>
              </w:rPr>
            </w:pPr>
            <w:r w:rsidRPr="00514E0C">
              <w:rPr>
                <w:bCs/>
                <w:sz w:val="20"/>
                <w:szCs w:val="20"/>
              </w:rPr>
              <w:t>44,775</w:t>
            </w:r>
          </w:p>
        </w:tc>
        <w:tc>
          <w:tcPr>
            <w:tcW w:w="990" w:type="dxa"/>
            <w:shd w:val="clear" w:color="auto" w:fill="FFFFFF"/>
          </w:tcPr>
          <w:p w14:paraId="6D3E16F8" w14:textId="77777777" w:rsidR="0065342B" w:rsidRPr="00514E0C" w:rsidRDefault="0065342B" w:rsidP="0051140F">
            <w:pPr>
              <w:ind w:firstLine="284"/>
              <w:jc w:val="both"/>
              <w:rPr>
                <w:bCs/>
                <w:sz w:val="20"/>
                <w:szCs w:val="20"/>
              </w:rPr>
            </w:pPr>
            <w:r w:rsidRPr="00514E0C">
              <w:rPr>
                <w:bCs/>
                <w:sz w:val="20"/>
                <w:szCs w:val="20"/>
              </w:rPr>
              <w:t xml:space="preserve">,000 </w:t>
            </w:r>
            <w:r w:rsidRPr="00514E0C">
              <w:rPr>
                <w:bCs/>
                <w:sz w:val="20"/>
                <w:szCs w:val="20"/>
                <w:vertAlign w:val="superscript"/>
              </w:rPr>
              <w:t>b</w:t>
            </w:r>
          </w:p>
        </w:tc>
      </w:tr>
      <w:tr w:rsidR="0065342B" w:rsidRPr="00514E0C" w14:paraId="3585757A" w14:textId="77777777" w:rsidTr="00A558A4">
        <w:trPr>
          <w:cantSplit/>
          <w:jc w:val="center"/>
        </w:trPr>
        <w:tc>
          <w:tcPr>
            <w:tcW w:w="238" w:type="dxa"/>
            <w:vMerge/>
            <w:shd w:val="clear" w:color="auto" w:fill="FFFFFF"/>
            <w:vAlign w:val="center"/>
          </w:tcPr>
          <w:p w14:paraId="73B606EC" w14:textId="77777777" w:rsidR="0065342B" w:rsidRPr="00514E0C" w:rsidRDefault="0065342B" w:rsidP="0051140F">
            <w:pPr>
              <w:ind w:firstLine="284"/>
              <w:jc w:val="both"/>
              <w:rPr>
                <w:bCs/>
                <w:sz w:val="20"/>
                <w:szCs w:val="20"/>
              </w:rPr>
            </w:pPr>
          </w:p>
        </w:tc>
        <w:tc>
          <w:tcPr>
            <w:tcW w:w="1350" w:type="dxa"/>
            <w:shd w:val="clear" w:color="auto" w:fill="FFFFFF"/>
            <w:vAlign w:val="center"/>
          </w:tcPr>
          <w:p w14:paraId="29349083" w14:textId="77777777" w:rsidR="0065342B" w:rsidRPr="00514E0C" w:rsidRDefault="0065342B" w:rsidP="0051140F">
            <w:pPr>
              <w:ind w:firstLine="284"/>
              <w:jc w:val="both"/>
              <w:rPr>
                <w:bCs/>
                <w:sz w:val="20"/>
                <w:szCs w:val="20"/>
              </w:rPr>
            </w:pPr>
            <w:r w:rsidRPr="00514E0C">
              <w:rPr>
                <w:bCs/>
                <w:sz w:val="20"/>
                <w:szCs w:val="20"/>
              </w:rPr>
              <w:t>Residual</w:t>
            </w:r>
          </w:p>
        </w:tc>
        <w:tc>
          <w:tcPr>
            <w:tcW w:w="1854" w:type="dxa"/>
            <w:shd w:val="clear" w:color="auto" w:fill="FFFFFF"/>
          </w:tcPr>
          <w:p w14:paraId="6098B6E6" w14:textId="77777777" w:rsidR="0065342B" w:rsidRPr="00514E0C" w:rsidRDefault="0065342B" w:rsidP="0051140F">
            <w:pPr>
              <w:ind w:firstLine="284"/>
              <w:jc w:val="both"/>
              <w:rPr>
                <w:bCs/>
                <w:sz w:val="20"/>
                <w:szCs w:val="20"/>
              </w:rPr>
            </w:pPr>
            <w:r w:rsidRPr="00514E0C">
              <w:rPr>
                <w:bCs/>
                <w:sz w:val="20"/>
                <w:szCs w:val="20"/>
              </w:rPr>
              <w:t>360,090</w:t>
            </w:r>
          </w:p>
        </w:tc>
        <w:tc>
          <w:tcPr>
            <w:tcW w:w="756" w:type="dxa"/>
            <w:shd w:val="clear" w:color="auto" w:fill="FFFFFF"/>
          </w:tcPr>
          <w:p w14:paraId="5DAD7011" w14:textId="77777777" w:rsidR="0065342B" w:rsidRPr="00514E0C" w:rsidRDefault="0065342B" w:rsidP="0051140F">
            <w:pPr>
              <w:ind w:firstLine="284"/>
              <w:jc w:val="both"/>
              <w:rPr>
                <w:bCs/>
                <w:sz w:val="20"/>
                <w:szCs w:val="20"/>
              </w:rPr>
            </w:pPr>
            <w:r w:rsidRPr="00514E0C">
              <w:rPr>
                <w:bCs/>
                <w:sz w:val="20"/>
                <w:szCs w:val="20"/>
              </w:rPr>
              <w:t>101</w:t>
            </w:r>
          </w:p>
        </w:tc>
        <w:tc>
          <w:tcPr>
            <w:tcW w:w="1440" w:type="dxa"/>
            <w:shd w:val="clear" w:color="auto" w:fill="FFFFFF"/>
          </w:tcPr>
          <w:p w14:paraId="61B12633" w14:textId="77777777" w:rsidR="0065342B" w:rsidRPr="00514E0C" w:rsidRDefault="0065342B" w:rsidP="0051140F">
            <w:pPr>
              <w:ind w:firstLine="284"/>
              <w:jc w:val="both"/>
              <w:rPr>
                <w:bCs/>
                <w:sz w:val="20"/>
                <w:szCs w:val="20"/>
              </w:rPr>
            </w:pPr>
            <w:r w:rsidRPr="00514E0C">
              <w:rPr>
                <w:bCs/>
                <w:sz w:val="20"/>
                <w:szCs w:val="20"/>
              </w:rPr>
              <w:t>3,565</w:t>
            </w:r>
          </w:p>
        </w:tc>
        <w:tc>
          <w:tcPr>
            <w:tcW w:w="990" w:type="dxa"/>
            <w:shd w:val="clear" w:color="auto" w:fill="FFFFFF"/>
          </w:tcPr>
          <w:p w14:paraId="64134D30" w14:textId="77777777" w:rsidR="0065342B" w:rsidRPr="00514E0C" w:rsidRDefault="0065342B" w:rsidP="0051140F">
            <w:pPr>
              <w:ind w:firstLine="284"/>
              <w:jc w:val="both"/>
              <w:rPr>
                <w:bCs/>
                <w:sz w:val="20"/>
                <w:szCs w:val="20"/>
              </w:rPr>
            </w:pPr>
          </w:p>
        </w:tc>
        <w:tc>
          <w:tcPr>
            <w:tcW w:w="990" w:type="dxa"/>
            <w:shd w:val="clear" w:color="auto" w:fill="FFFFFF"/>
          </w:tcPr>
          <w:p w14:paraId="53852266" w14:textId="77777777" w:rsidR="0065342B" w:rsidRPr="00514E0C" w:rsidRDefault="0065342B" w:rsidP="0051140F">
            <w:pPr>
              <w:ind w:firstLine="284"/>
              <w:jc w:val="both"/>
              <w:rPr>
                <w:bCs/>
                <w:sz w:val="20"/>
                <w:szCs w:val="20"/>
              </w:rPr>
            </w:pPr>
          </w:p>
        </w:tc>
      </w:tr>
      <w:tr w:rsidR="0065342B" w:rsidRPr="00514E0C" w14:paraId="79B361B2" w14:textId="77777777" w:rsidTr="00A558A4">
        <w:trPr>
          <w:cantSplit/>
          <w:jc w:val="center"/>
        </w:trPr>
        <w:tc>
          <w:tcPr>
            <w:tcW w:w="238" w:type="dxa"/>
            <w:vMerge/>
            <w:shd w:val="clear" w:color="auto" w:fill="FFFFFF"/>
            <w:vAlign w:val="center"/>
          </w:tcPr>
          <w:p w14:paraId="5BF89BAA" w14:textId="77777777" w:rsidR="0065342B" w:rsidRPr="00514E0C" w:rsidRDefault="0065342B" w:rsidP="0051140F">
            <w:pPr>
              <w:ind w:firstLine="284"/>
              <w:jc w:val="both"/>
              <w:rPr>
                <w:bCs/>
                <w:sz w:val="20"/>
                <w:szCs w:val="20"/>
              </w:rPr>
            </w:pPr>
          </w:p>
        </w:tc>
        <w:tc>
          <w:tcPr>
            <w:tcW w:w="1350" w:type="dxa"/>
            <w:shd w:val="clear" w:color="auto" w:fill="FFFFFF"/>
            <w:vAlign w:val="center"/>
          </w:tcPr>
          <w:p w14:paraId="6B78BA7F" w14:textId="77777777" w:rsidR="0065342B" w:rsidRPr="00514E0C" w:rsidRDefault="0065342B" w:rsidP="0051140F">
            <w:pPr>
              <w:ind w:firstLine="284"/>
              <w:jc w:val="both"/>
              <w:rPr>
                <w:bCs/>
                <w:sz w:val="20"/>
                <w:szCs w:val="20"/>
              </w:rPr>
            </w:pPr>
            <w:r w:rsidRPr="00514E0C">
              <w:rPr>
                <w:bCs/>
                <w:sz w:val="20"/>
                <w:szCs w:val="20"/>
              </w:rPr>
              <w:t>Total</w:t>
            </w:r>
          </w:p>
        </w:tc>
        <w:tc>
          <w:tcPr>
            <w:tcW w:w="1854" w:type="dxa"/>
            <w:shd w:val="clear" w:color="auto" w:fill="FFFFFF"/>
          </w:tcPr>
          <w:p w14:paraId="11979001" w14:textId="77777777" w:rsidR="0065342B" w:rsidRPr="00514E0C" w:rsidRDefault="0065342B" w:rsidP="0051140F">
            <w:pPr>
              <w:ind w:firstLine="284"/>
              <w:jc w:val="both"/>
              <w:rPr>
                <w:bCs/>
                <w:sz w:val="20"/>
                <w:szCs w:val="20"/>
              </w:rPr>
            </w:pPr>
            <w:r w:rsidRPr="00514E0C">
              <w:rPr>
                <w:bCs/>
                <w:sz w:val="20"/>
                <w:szCs w:val="20"/>
              </w:rPr>
              <w:t>838,990</w:t>
            </w:r>
          </w:p>
        </w:tc>
        <w:tc>
          <w:tcPr>
            <w:tcW w:w="756" w:type="dxa"/>
            <w:shd w:val="clear" w:color="auto" w:fill="FFFFFF"/>
          </w:tcPr>
          <w:p w14:paraId="7E7C1F32" w14:textId="77777777" w:rsidR="0065342B" w:rsidRPr="00514E0C" w:rsidRDefault="0065342B" w:rsidP="0051140F">
            <w:pPr>
              <w:ind w:firstLine="284"/>
              <w:jc w:val="both"/>
              <w:rPr>
                <w:bCs/>
                <w:sz w:val="20"/>
                <w:szCs w:val="20"/>
              </w:rPr>
            </w:pPr>
            <w:r w:rsidRPr="00514E0C">
              <w:rPr>
                <w:bCs/>
                <w:sz w:val="20"/>
                <w:szCs w:val="20"/>
              </w:rPr>
              <w:t>104</w:t>
            </w:r>
          </w:p>
        </w:tc>
        <w:tc>
          <w:tcPr>
            <w:tcW w:w="1440" w:type="dxa"/>
            <w:shd w:val="clear" w:color="auto" w:fill="FFFFFF"/>
          </w:tcPr>
          <w:p w14:paraId="7AC5C123" w14:textId="77777777" w:rsidR="0065342B" w:rsidRPr="00514E0C" w:rsidRDefault="0065342B" w:rsidP="0051140F">
            <w:pPr>
              <w:ind w:firstLine="284"/>
              <w:jc w:val="both"/>
              <w:rPr>
                <w:bCs/>
                <w:sz w:val="20"/>
                <w:szCs w:val="20"/>
              </w:rPr>
            </w:pPr>
          </w:p>
        </w:tc>
        <w:tc>
          <w:tcPr>
            <w:tcW w:w="990" w:type="dxa"/>
            <w:shd w:val="clear" w:color="auto" w:fill="FFFFFF"/>
          </w:tcPr>
          <w:p w14:paraId="0F8F6536" w14:textId="77777777" w:rsidR="0065342B" w:rsidRPr="00514E0C" w:rsidRDefault="0065342B" w:rsidP="0051140F">
            <w:pPr>
              <w:ind w:firstLine="284"/>
              <w:jc w:val="both"/>
              <w:rPr>
                <w:bCs/>
                <w:sz w:val="20"/>
                <w:szCs w:val="20"/>
              </w:rPr>
            </w:pPr>
          </w:p>
        </w:tc>
        <w:tc>
          <w:tcPr>
            <w:tcW w:w="990" w:type="dxa"/>
            <w:shd w:val="clear" w:color="auto" w:fill="FFFFFF"/>
          </w:tcPr>
          <w:p w14:paraId="0B2A8816" w14:textId="77777777" w:rsidR="0065342B" w:rsidRPr="00514E0C" w:rsidRDefault="0065342B" w:rsidP="0051140F">
            <w:pPr>
              <w:ind w:firstLine="284"/>
              <w:jc w:val="both"/>
              <w:rPr>
                <w:bCs/>
                <w:sz w:val="20"/>
                <w:szCs w:val="20"/>
              </w:rPr>
            </w:pPr>
          </w:p>
        </w:tc>
      </w:tr>
      <w:tr w:rsidR="0065342B" w:rsidRPr="00514E0C" w14:paraId="366E8896" w14:textId="77777777" w:rsidTr="00A558A4">
        <w:trPr>
          <w:cantSplit/>
          <w:jc w:val="center"/>
        </w:trPr>
        <w:tc>
          <w:tcPr>
            <w:tcW w:w="7618" w:type="dxa"/>
            <w:gridSpan w:val="7"/>
            <w:shd w:val="clear" w:color="auto" w:fill="FFFFFF"/>
          </w:tcPr>
          <w:p w14:paraId="71B7E239" w14:textId="77777777" w:rsidR="0065342B" w:rsidRPr="00514E0C" w:rsidRDefault="0065342B" w:rsidP="0051140F">
            <w:pPr>
              <w:ind w:firstLine="284"/>
              <w:jc w:val="both"/>
              <w:rPr>
                <w:bCs/>
                <w:sz w:val="20"/>
                <w:szCs w:val="20"/>
              </w:rPr>
            </w:pPr>
            <w:r w:rsidRPr="00514E0C">
              <w:rPr>
                <w:bCs/>
                <w:sz w:val="20"/>
                <w:szCs w:val="20"/>
              </w:rPr>
              <w:t>a. Dependent Variable: purchasing decision</w:t>
            </w:r>
          </w:p>
        </w:tc>
      </w:tr>
      <w:tr w:rsidR="0065342B" w:rsidRPr="00514E0C" w14:paraId="05559205" w14:textId="77777777" w:rsidTr="00A558A4">
        <w:trPr>
          <w:cantSplit/>
          <w:jc w:val="center"/>
        </w:trPr>
        <w:tc>
          <w:tcPr>
            <w:tcW w:w="7618" w:type="dxa"/>
            <w:gridSpan w:val="7"/>
            <w:shd w:val="clear" w:color="auto" w:fill="FFFFFF"/>
          </w:tcPr>
          <w:p w14:paraId="497AC147" w14:textId="77777777" w:rsidR="0065342B" w:rsidRPr="00514E0C" w:rsidRDefault="0065342B" w:rsidP="0051140F">
            <w:pPr>
              <w:tabs>
                <w:tab w:val="right" w:pos="7618"/>
              </w:tabs>
              <w:ind w:firstLine="284"/>
              <w:jc w:val="both"/>
              <w:rPr>
                <w:bCs/>
                <w:sz w:val="20"/>
                <w:szCs w:val="20"/>
              </w:rPr>
            </w:pPr>
            <w:r w:rsidRPr="00514E0C">
              <w:rPr>
                <w:bCs/>
                <w:sz w:val="20"/>
                <w:szCs w:val="20"/>
              </w:rPr>
              <w:t>b. Predictors: (Constant), product quality, price perception, brand image</w:t>
            </w:r>
            <w:r>
              <w:rPr>
                <w:bCs/>
                <w:sz w:val="20"/>
                <w:szCs w:val="20"/>
              </w:rPr>
              <w:tab/>
            </w:r>
          </w:p>
        </w:tc>
      </w:tr>
    </w:tbl>
    <w:p w14:paraId="38C49134" w14:textId="7D01A34A" w:rsidR="00A558A4" w:rsidRPr="00514E0C" w:rsidRDefault="00A558A4" w:rsidP="00A558A4">
      <w:pPr>
        <w:ind w:firstLine="284"/>
        <w:jc w:val="both"/>
        <w:rPr>
          <w:bCs/>
          <w:sz w:val="20"/>
          <w:szCs w:val="20"/>
        </w:rPr>
      </w:pPr>
      <w:r>
        <w:rPr>
          <w:bCs/>
          <w:sz w:val="20"/>
          <w:szCs w:val="20"/>
        </w:rPr>
        <w:t xml:space="preserve"> </w:t>
      </w:r>
      <w:r w:rsidRPr="00514E0C">
        <w:rPr>
          <w:bCs/>
          <w:sz w:val="20"/>
          <w:szCs w:val="20"/>
        </w:rPr>
        <w:t>Source: SPSS 21 data processing results</w:t>
      </w:r>
    </w:p>
    <w:p w14:paraId="3ECF7965" w14:textId="77777777" w:rsidR="0065342B" w:rsidRPr="00514E0C" w:rsidRDefault="0065342B" w:rsidP="0065342B">
      <w:pPr>
        <w:jc w:val="both"/>
        <w:rPr>
          <w:bCs/>
          <w:sz w:val="20"/>
          <w:szCs w:val="20"/>
        </w:rPr>
      </w:pPr>
    </w:p>
    <w:p w14:paraId="264164DF" w14:textId="38604552" w:rsidR="00681275" w:rsidRPr="00681275" w:rsidRDefault="00502C41" w:rsidP="00681275">
      <w:pPr>
        <w:ind w:firstLine="284"/>
        <w:jc w:val="both"/>
        <w:rPr>
          <w:bCs/>
          <w:sz w:val="20"/>
          <w:szCs w:val="20"/>
        </w:rPr>
      </w:pPr>
      <w:r w:rsidRPr="00502C41">
        <w:rPr>
          <w:bCs/>
          <w:sz w:val="20"/>
          <w:szCs w:val="20"/>
        </w:rPr>
        <w:t>Table 13 displays F-test hypothesis evaluation. It shows computed F-value surpasses corresponding critical F-table. This finding provides ample evidence for null hypothesis (H0) rejection and alternative hypothesis (Ha) acceptance. Implication: combined variables—price perception, brand image, product quality—exert statistically significant impact consumer purchasing behavior regarding Emina products at Plaza Andalas in Padang City.</w:t>
      </w:r>
    </w:p>
    <w:p w14:paraId="61E5C972" w14:textId="77777777" w:rsidR="0065342B" w:rsidRPr="00514E0C" w:rsidRDefault="0065342B" w:rsidP="0065342B">
      <w:pPr>
        <w:ind w:firstLine="284"/>
        <w:jc w:val="both"/>
        <w:rPr>
          <w:bCs/>
          <w:sz w:val="20"/>
          <w:szCs w:val="20"/>
        </w:rPr>
      </w:pPr>
    </w:p>
    <w:p w14:paraId="476DFB85" w14:textId="77777777" w:rsidR="0065342B" w:rsidRPr="00514E0C" w:rsidRDefault="0065342B" w:rsidP="0065342B">
      <w:pPr>
        <w:jc w:val="both"/>
        <w:rPr>
          <w:sz w:val="20"/>
          <w:szCs w:val="20"/>
        </w:rPr>
      </w:pPr>
      <w:r w:rsidRPr="00514E0C">
        <w:rPr>
          <w:b/>
          <w:bCs/>
          <w:sz w:val="20"/>
          <w:szCs w:val="20"/>
          <w:lang w:val="id-ID"/>
        </w:rPr>
        <w:t>Discussion</w:t>
      </w:r>
    </w:p>
    <w:p w14:paraId="615706BD" w14:textId="755670B4" w:rsidR="0065342B" w:rsidRPr="00514E0C" w:rsidRDefault="005F1603" w:rsidP="0065342B">
      <w:pPr>
        <w:jc w:val="both"/>
        <w:rPr>
          <w:sz w:val="20"/>
          <w:szCs w:val="20"/>
        </w:rPr>
      </w:pPr>
      <w:r>
        <w:rPr>
          <w:b/>
          <w:bCs/>
          <w:sz w:val="20"/>
          <w:szCs w:val="20"/>
        </w:rPr>
        <w:t>E</w:t>
      </w:r>
      <w:r w:rsidRPr="005F1603">
        <w:rPr>
          <w:b/>
          <w:bCs/>
          <w:sz w:val="20"/>
          <w:szCs w:val="20"/>
        </w:rPr>
        <w:t>ffect of Price Perception (X1) on Purchase Decisions (Y)</w:t>
      </w:r>
    </w:p>
    <w:p w14:paraId="62AA704D" w14:textId="4CCD4E9A" w:rsidR="0065342B" w:rsidRDefault="004140FE" w:rsidP="00A558A4">
      <w:pPr>
        <w:widowControl w:val="0"/>
        <w:autoSpaceDE w:val="0"/>
        <w:autoSpaceDN w:val="0"/>
        <w:adjustRightInd w:val="0"/>
        <w:ind w:firstLine="284"/>
        <w:jc w:val="both"/>
        <w:rPr>
          <w:bCs/>
          <w:sz w:val="20"/>
          <w:szCs w:val="20"/>
        </w:rPr>
      </w:pPr>
      <w:r w:rsidRPr="004140FE">
        <w:rPr>
          <w:bCs/>
          <w:sz w:val="20"/>
          <w:szCs w:val="20"/>
        </w:rPr>
        <w:t>"Price perception's regression coefficient shows 2.274, along with a significance probability of 0.025, which falls below 0.05 cutoff. These results support research hypothesis (H1) acceptance. It inferred consumers' assessment product pricing holds meaningful positive impact on their buying decisions concerning Emina skincare items. Price remains critical consideration for consumers, particularly when evaluating value for money. This conclusion resonates with findings of</w:t>
      </w:r>
      <w:r w:rsidR="009A0268">
        <w:rPr>
          <w:bCs/>
          <w:sz w:val="20"/>
          <w:szCs w:val="20"/>
        </w:rPr>
        <w:t xml:space="preserve"> </w:t>
      </w:r>
      <w:r w:rsidR="0065342B" w:rsidRPr="00514E0C">
        <w:rPr>
          <w:bCs/>
          <w:sz w:val="20"/>
          <w:szCs w:val="20"/>
        </w:rPr>
        <w:fldChar w:fldCharType="begin" w:fldLock="1"/>
      </w:r>
      <w:r w:rsidR="0065342B" w:rsidRPr="00514E0C">
        <w:rPr>
          <w:bCs/>
          <w:sz w:val="20"/>
          <w:szCs w:val="20"/>
        </w:rPr>
        <w:instrText>ADDIN CSL_CITATION {"citationItems":[{"id":"ITEM-1","itemData":{"ISSN":"0216-5287","abstract":"AbstrakIndustri bahan bangunan yang relatif berkembang seiring berjalannya waktu membuat permintaan pasar semakin meningkat. Sistem pembangunan yang hampir tiada henti setiap harinya membuat industri ini kian ramai dan berkembang. Studi pada penelitian ini akan melihat bagaimana peran lokasi, kelengkapan produk dan persepsi harga dalam pengambilan keputusan. Metode pengambilan sampel untuk penelitian ini menggunakan teknik non-probability sampling dengan teknik purposive sampling (target) dimana sampel diambil berdasarkan kriteria tertentu: usia minimal 17 tahun dan melakukan pembelian produk sebelumnya setidaknya satu kali. Metodologi penelitian yang digunakan adalah survey kuantitatif yang diukur dengan skala Likert 1 sampai 5 (sangat tidak setuju menuju sangat setuju) dari pengukuran masing-masing indikator dalam variabel. Instrumen yang dipakai adalah kuesioner dengan metode analisis data dengan regresi berganda. Hasil penelitian memperlihatkan bahwa lokasi, kelengkapan produk dan persepsi harga berpengaruh positif dan signifikan dalam keputusan pembelian. Semakin strategis lokasinya, semakin lengkap produknya, dan persepsi pelanggan yng semakin baik terhadap harga yang ditawarkannya, maka akan lebih besar kemungkinan konsumen untuk membelinya. Berdasarkan hasil tersebut, peneliti selanjutnya disarankan dapat menambahkan variabel intervening sebagai penghubung antara variabel bebas dengan variabel terkait yang menjadi pokok bahasan. Variabel perantara yang disarankan oleh penulis untuk studi lebih lanjut adalah niat beli. Selaras dengan teori tindakan rasional atas niat perilaku seseorang menentukan apakah seseorang melakukan tindakan tertentu atau tidak. Kata kunci: lokasi; kelengkapan produk; persepsi harga; keputusan pembelian AbstractThe relatively developed building materials industry over time makes market demand increase. The development system that is almost non-stop every day makes this industry more crowded and growing. The study in this research will look at how the role of location, product completeness and price perception in decision making. The sampling method for this study uses non-probability sampling techniques with purposive sampling (target) techniques where samples are taken based on certain criteria: minimum age of 17 years and making previous product purchases at least once. The research ology method used is a titative quantitative survey measured on a scale of Likert 1 to 5 (strongly disagree to strongly agree) and measure e…","author":[{"dropping-particle":"","family":"Jayanti","given":"Fanny Cris","non-dropping-particle":"","parse-names":false,"suffix":""},{"dropping-particle":"","family":"Hayuningtias","given":"Kristina Anindita","non-dropping-particle":"","parse-names":false,"suffix":""}],"container-title":"Equilibrium: Jurnal Penelitian Pendidikan dan Ekonomi","id":"ITEM-1","issue":"02","issued":{"date-parts":[["2023"]]},"page":"158-168","title":"Peran Lokasi, Kelengkapan Produk Dan Persepsi Harga Terhadap Keputusan Pembelian","type":"article-journal","volume":"20"},"uris":["http://www.mendeley.com/documents/?uuid=609a5876-255f-4017-a7cb-425ce8f4b21a"]}],"mendeley":{"formattedCitation":"(Jayanti &amp; Hayuningtias, 2023)","plainTextFormattedCitation":"(Jayanti &amp; Hayuningtias, 2023)","previouslyFormattedCitation":"(Jayanti &amp; Hayuningtias, 2023)"},"properties":{"noteIndex":0},"schema":"https://github.com/citation-style-language/schema/raw/master/csl-citation.json"}</w:instrText>
      </w:r>
      <w:r w:rsidR="0065342B" w:rsidRPr="00514E0C">
        <w:rPr>
          <w:bCs/>
          <w:sz w:val="20"/>
          <w:szCs w:val="20"/>
        </w:rPr>
        <w:fldChar w:fldCharType="separate"/>
      </w:r>
      <w:r w:rsidR="0065342B" w:rsidRPr="00514E0C">
        <w:rPr>
          <w:bCs/>
          <w:noProof/>
          <w:sz w:val="20"/>
          <w:szCs w:val="20"/>
        </w:rPr>
        <w:t>(Jayanti &amp; Hayuningtias, 2023)</w:t>
      </w:r>
      <w:r w:rsidR="000276DA">
        <w:rPr>
          <w:bCs/>
          <w:noProof/>
          <w:sz w:val="20"/>
          <w:szCs w:val="20"/>
        </w:rPr>
        <w:t>,</w:t>
      </w:r>
      <w:r w:rsidR="0065342B" w:rsidRPr="00514E0C">
        <w:rPr>
          <w:bCs/>
          <w:noProof/>
          <w:sz w:val="20"/>
          <w:szCs w:val="20"/>
        </w:rPr>
        <w:t xml:space="preserve"> </w:t>
      </w:r>
      <w:r w:rsidR="0065342B" w:rsidRPr="00514E0C">
        <w:rPr>
          <w:bCs/>
          <w:sz w:val="20"/>
          <w:szCs w:val="20"/>
        </w:rPr>
        <w:fldChar w:fldCharType="end"/>
      </w:r>
      <w:r w:rsidR="009A0268" w:rsidRPr="009A0268">
        <w:t xml:space="preserve"> </w:t>
      </w:r>
      <w:r w:rsidR="00CC033B" w:rsidRPr="00CC033B">
        <w:rPr>
          <w:bCs/>
          <w:sz w:val="20"/>
          <w:szCs w:val="20"/>
        </w:rPr>
        <w:t>whose research identified a coefficient amounting to 0.509, with a p-value at 0.001, thereby underscoring strong statistically significant link between price perception consumer purchase behavior.</w:t>
      </w:r>
    </w:p>
    <w:p w14:paraId="7FDD2819" w14:textId="77777777" w:rsidR="00A558A4" w:rsidRPr="00514E0C" w:rsidRDefault="00A558A4" w:rsidP="00A558A4">
      <w:pPr>
        <w:widowControl w:val="0"/>
        <w:autoSpaceDE w:val="0"/>
        <w:autoSpaceDN w:val="0"/>
        <w:adjustRightInd w:val="0"/>
        <w:ind w:firstLine="284"/>
        <w:jc w:val="both"/>
        <w:rPr>
          <w:bCs/>
          <w:sz w:val="20"/>
          <w:szCs w:val="20"/>
        </w:rPr>
      </w:pPr>
    </w:p>
    <w:p w14:paraId="3FA32C8A" w14:textId="41326A26" w:rsidR="0065342B" w:rsidRPr="00514E0C" w:rsidRDefault="009A0268" w:rsidP="0065342B">
      <w:pPr>
        <w:jc w:val="both"/>
        <w:rPr>
          <w:b/>
          <w:bCs/>
          <w:sz w:val="20"/>
          <w:szCs w:val="20"/>
        </w:rPr>
      </w:pPr>
      <w:r w:rsidRPr="009A0268">
        <w:rPr>
          <w:b/>
          <w:bCs/>
          <w:sz w:val="20"/>
          <w:szCs w:val="20"/>
        </w:rPr>
        <w:t>Effect of Brand Image (X2) on Purchase Decisions (Y)</w:t>
      </w:r>
    </w:p>
    <w:p w14:paraId="6CD68E2B" w14:textId="34C0F56B" w:rsidR="00A558A4" w:rsidRDefault="00B84154" w:rsidP="0065342B">
      <w:pPr>
        <w:ind w:firstLine="284"/>
        <w:jc w:val="both"/>
        <w:rPr>
          <w:bCs/>
          <w:sz w:val="20"/>
          <w:szCs w:val="20"/>
        </w:rPr>
      </w:pPr>
      <w:r w:rsidRPr="00B84154">
        <w:rPr>
          <w:bCs/>
          <w:sz w:val="20"/>
          <w:szCs w:val="20"/>
        </w:rPr>
        <w:t xml:space="preserve">Analysis brand image variable revealed a coefficient amounting to 2.058, a significance level 0.042—again, beneath 0.05 cutoff. This reinforces view brand image exerts notable statistically relevant impact on buyer </w:t>
      </w:r>
      <w:r w:rsidRPr="00B84154">
        <w:rPr>
          <w:bCs/>
          <w:sz w:val="20"/>
          <w:szCs w:val="20"/>
        </w:rPr>
        <w:lastRenderedPageBreak/>
        <w:t xml:space="preserve">decisions. Strength brand identity helps shape trust emotional attachment, both key motivators in decision-making process. These findings align with study conducted by </w:t>
      </w:r>
      <w:proofErr w:type="spellStart"/>
      <w:r w:rsidRPr="00B84154">
        <w:rPr>
          <w:bCs/>
          <w:sz w:val="20"/>
          <w:szCs w:val="20"/>
        </w:rPr>
        <w:t>Maro'ah</w:t>
      </w:r>
      <w:proofErr w:type="spellEnd"/>
      <w:r w:rsidRPr="00B84154">
        <w:rPr>
          <w:bCs/>
          <w:sz w:val="20"/>
          <w:szCs w:val="20"/>
        </w:rPr>
        <w:t xml:space="preserve"> </w:t>
      </w:r>
      <w:proofErr w:type="spellStart"/>
      <w:r w:rsidRPr="00B84154">
        <w:rPr>
          <w:bCs/>
          <w:sz w:val="20"/>
          <w:szCs w:val="20"/>
        </w:rPr>
        <w:t>Rosyidi</w:t>
      </w:r>
      <w:proofErr w:type="spellEnd"/>
      <w:r w:rsidRPr="00B84154">
        <w:rPr>
          <w:bCs/>
          <w:sz w:val="20"/>
          <w:szCs w:val="20"/>
        </w:rPr>
        <w:t xml:space="preserve"> (2024), which revealed coefficient 0.238, p-value 0.038, thereby confirming important role brand image shaping preferences.</w:t>
      </w:r>
    </w:p>
    <w:p w14:paraId="7CAAF9E9" w14:textId="77777777" w:rsidR="002D71B5" w:rsidRPr="00514E0C" w:rsidRDefault="002D71B5" w:rsidP="0065342B">
      <w:pPr>
        <w:ind w:firstLine="284"/>
        <w:jc w:val="both"/>
        <w:rPr>
          <w:bCs/>
          <w:sz w:val="20"/>
          <w:szCs w:val="20"/>
        </w:rPr>
      </w:pPr>
    </w:p>
    <w:p w14:paraId="31742B1B" w14:textId="72FA089A" w:rsidR="0065342B" w:rsidRPr="00514E0C" w:rsidRDefault="00FB7DD5" w:rsidP="0065342B">
      <w:pPr>
        <w:jc w:val="both"/>
        <w:rPr>
          <w:b/>
          <w:bCs/>
          <w:sz w:val="20"/>
          <w:szCs w:val="20"/>
        </w:rPr>
      </w:pPr>
      <w:r w:rsidRPr="00FB7DD5">
        <w:rPr>
          <w:b/>
          <w:bCs/>
          <w:sz w:val="20"/>
          <w:szCs w:val="20"/>
        </w:rPr>
        <w:t>Effect of Product Quality (X3) on Purchase Decisions (Y)</w:t>
      </w:r>
    </w:p>
    <w:p w14:paraId="50A681A6" w14:textId="10B4364F" w:rsidR="0065342B" w:rsidRDefault="00F20AA7" w:rsidP="0065342B">
      <w:pPr>
        <w:ind w:firstLine="284"/>
        <w:jc w:val="both"/>
        <w:rPr>
          <w:bCs/>
          <w:sz w:val="20"/>
          <w:szCs w:val="20"/>
        </w:rPr>
      </w:pPr>
      <w:r w:rsidRPr="00F20AA7">
        <w:rPr>
          <w:bCs/>
          <w:sz w:val="20"/>
          <w:szCs w:val="20"/>
        </w:rPr>
        <w:t>Analysis reveals product quality holds coefficient at 6.838, accompanied by significance level 0.000, far below 0.05 cutoff. This result highlights dominant positive role played by product quality influencing consumers' decisions to purchase. Implication: high-quality products can significantly enhance customer satisfaction drive purchase intent. These observations consistent with research by</w:t>
      </w:r>
      <w:r w:rsidR="0065342B" w:rsidRPr="00514E0C">
        <w:rPr>
          <w:bCs/>
          <w:sz w:val="20"/>
          <w:szCs w:val="20"/>
        </w:rPr>
        <w:t xml:space="preserve"> </w:t>
      </w:r>
      <w:r w:rsidR="0065342B" w:rsidRPr="00514E0C">
        <w:rPr>
          <w:bCs/>
          <w:sz w:val="20"/>
          <w:szCs w:val="20"/>
        </w:rPr>
        <w:fldChar w:fldCharType="begin" w:fldLock="1"/>
      </w:r>
      <w:r w:rsidR="0065342B" w:rsidRPr="00514E0C">
        <w:rPr>
          <w:bCs/>
          <w:sz w:val="20"/>
          <w:szCs w:val="20"/>
        </w:rPr>
        <w:instrText>ADDIN CSL_CITATION {"citationItems":[{"id":"ITEM-1","itemData":{"ISSN":"2614-3259","abstract":"Tujuan penelitian ini untuk mengetahui bagaimana pengaruh kualitas produk, citra merek, persepsi harga dan celebrity endorsement terhadap keputusan pembelian konsumen pada produk kecantikan studi pada konsumen pengguna MS. Glow Beauty di Kota Semarang. Jumlah sampel 108 dibagikan kepada pengguna produk MS. Glow Beatuy. Metode analisis data yang digunakan yaitu regresi linier berganda. Hasil penelitian ini diperoleh bahwa: 1) kualitas produk berpengaruh positif dan signifikan terhadap keputusan pembelian konsumen. 2) citra merek berpengaruh positif dan signifikan terhadap keputusan pembelian konsumen. 3) persepsi harga berpengaruh positif dan signifikan terhadap keputusan pembelian konsumen. 4) celebrity endorsement berpengaruh positif dan signifikan terhadap keputusan pembelian konsumen","author":[{"dropping-particle":"","family":"Nugroho","given":"Adji","non-dropping-particle":"","parse-names":false,"suffix":""},{"dropping-particle":"","family":"Soliha","given":"Euis","non-dropping-particle":"","parse-names":false,"suffix":""}],"container-title":"Jesya : Jurnal Ekonomi &amp; Ekonomi Syariah","id":"ITEM-1","issue":"1","issued":{"date-parts":[["2024"]]},"page":"226-242","title":"Keputusan Pembelian Konsumen Pada Produk Kecantikan: Peran Kualitas Produk, Citra Merek, Persepsi Harga Dan Celebrity Endorsement","type":"article-journal","volume":"7"},"uris":["http://www.mendeley.com/documents/?uuid=728a033a-b0f9-490c-b76a-858a3e0167c5"]}],"mendeley":{"formattedCitation":"(Nugroho &amp; Soliha, 2024)","plainTextFormattedCitation":"(Nugroho &amp; Soliha, 2024)","previouslyFormattedCitation":"(Nugroho &amp; Soliha, 2024)"},"properties":{"noteIndex":0},"schema":"https://github.com/citation-style-language/schema/raw/master/csl-citation.json"}</w:instrText>
      </w:r>
      <w:r w:rsidR="0065342B" w:rsidRPr="00514E0C">
        <w:rPr>
          <w:bCs/>
          <w:sz w:val="20"/>
          <w:szCs w:val="20"/>
        </w:rPr>
        <w:fldChar w:fldCharType="separate"/>
      </w:r>
      <w:r w:rsidR="0065342B" w:rsidRPr="00514E0C">
        <w:rPr>
          <w:bCs/>
          <w:noProof/>
          <w:sz w:val="20"/>
          <w:szCs w:val="20"/>
        </w:rPr>
        <w:t>(Nugroho &amp; Soliha, 2024)</w:t>
      </w:r>
      <w:r w:rsidR="000276DA">
        <w:rPr>
          <w:bCs/>
          <w:noProof/>
          <w:sz w:val="20"/>
          <w:szCs w:val="20"/>
        </w:rPr>
        <w:t>,</w:t>
      </w:r>
      <w:r w:rsidR="0065342B" w:rsidRPr="00514E0C">
        <w:rPr>
          <w:bCs/>
          <w:noProof/>
          <w:sz w:val="20"/>
          <w:szCs w:val="20"/>
        </w:rPr>
        <w:t xml:space="preserve"> </w:t>
      </w:r>
      <w:r w:rsidR="0065342B" w:rsidRPr="00514E0C">
        <w:rPr>
          <w:bCs/>
          <w:sz w:val="20"/>
          <w:szCs w:val="20"/>
        </w:rPr>
        <w:fldChar w:fldCharType="end"/>
      </w:r>
      <w:r w:rsidR="00682F37" w:rsidRPr="00682F37">
        <w:t xml:space="preserve"> </w:t>
      </w:r>
      <w:r w:rsidR="00682F37" w:rsidRPr="00682F37">
        <w:rPr>
          <w:bCs/>
          <w:sz w:val="20"/>
          <w:szCs w:val="20"/>
        </w:rPr>
        <w:t>whose SPSS-based findings reported beta coefficient 0.351, significance value beneath 0.05, emphasizing essential role product quality affecting consumer buying patterns.</w:t>
      </w:r>
    </w:p>
    <w:p w14:paraId="1DBEC479" w14:textId="77777777" w:rsidR="00A558A4" w:rsidRPr="00514E0C" w:rsidRDefault="00A558A4" w:rsidP="0065342B">
      <w:pPr>
        <w:ind w:firstLine="284"/>
        <w:jc w:val="both"/>
        <w:rPr>
          <w:bCs/>
          <w:sz w:val="20"/>
          <w:szCs w:val="20"/>
        </w:rPr>
      </w:pPr>
    </w:p>
    <w:p w14:paraId="1FCBC579" w14:textId="2A79E2DB" w:rsidR="00140C23" w:rsidRPr="00705D25" w:rsidRDefault="00F57898" w:rsidP="0065342B">
      <w:pPr>
        <w:jc w:val="both"/>
        <w:rPr>
          <w:b/>
          <w:bCs/>
          <w:sz w:val="20"/>
          <w:szCs w:val="20"/>
        </w:rPr>
      </w:pPr>
      <w:r w:rsidRPr="00F57898">
        <w:rPr>
          <w:b/>
          <w:bCs/>
          <w:sz w:val="20"/>
          <w:szCs w:val="20"/>
        </w:rPr>
        <w:t>Combined Influence of Price Perception (X1), Brand Image (X2), and Product Quality (X3) on Purchase Decisions (Y)</w:t>
      </w:r>
    </w:p>
    <w:p w14:paraId="5AF2C9A7" w14:textId="46AA0B14" w:rsidR="00F57898" w:rsidRPr="00F57898" w:rsidRDefault="004D7480" w:rsidP="00F57898">
      <w:pPr>
        <w:jc w:val="both"/>
        <w:rPr>
          <w:bCs/>
          <w:sz w:val="20"/>
          <w:szCs w:val="20"/>
        </w:rPr>
      </w:pPr>
      <w:r w:rsidRPr="004D7480">
        <w:rPr>
          <w:bCs/>
          <w:sz w:val="20"/>
          <w:szCs w:val="20"/>
        </w:rPr>
        <w:t xml:space="preserve">Model's F-statistic shows 44.775, coupled significance level 0.00—far beneath 0.05 cutoff—clearly indicates three explanatory variables collectively exert significant effect on dependent variable, consumer purchase decision-making. </w:t>
      </w:r>
      <w:proofErr w:type="gramStart"/>
      <w:r w:rsidRPr="004D7480">
        <w:rPr>
          <w:bCs/>
          <w:sz w:val="20"/>
          <w:szCs w:val="20"/>
        </w:rPr>
        <w:t>Improvements</w:t>
      </w:r>
      <w:proofErr w:type="gramEnd"/>
      <w:r w:rsidRPr="004D7480">
        <w:rPr>
          <w:bCs/>
          <w:sz w:val="20"/>
          <w:szCs w:val="20"/>
        </w:rPr>
        <w:t xml:space="preserve"> price perception, brand strength, product quality are thus jointly </w:t>
      </w:r>
      <w:proofErr w:type="gramStart"/>
      <w:r w:rsidRPr="004D7480">
        <w:rPr>
          <w:bCs/>
          <w:sz w:val="20"/>
          <w:szCs w:val="20"/>
        </w:rPr>
        <w:t>capable</w:t>
      </w:r>
      <w:proofErr w:type="gramEnd"/>
      <w:r w:rsidRPr="004D7480">
        <w:rPr>
          <w:bCs/>
          <w:sz w:val="20"/>
          <w:szCs w:val="20"/>
        </w:rPr>
        <w:t xml:space="preserve"> enhancing customers' intention to purchase Emina products. These outcomes align with findings </w:t>
      </w:r>
      <w:proofErr w:type="spellStart"/>
      <w:r w:rsidRPr="004D7480">
        <w:rPr>
          <w:bCs/>
          <w:sz w:val="20"/>
          <w:szCs w:val="20"/>
        </w:rPr>
        <w:t>Hasibuan</w:t>
      </w:r>
      <w:proofErr w:type="spellEnd"/>
      <w:r w:rsidRPr="004D7480">
        <w:rPr>
          <w:bCs/>
          <w:sz w:val="20"/>
          <w:szCs w:val="20"/>
        </w:rPr>
        <w:t xml:space="preserve"> (2024), who reported F-count 43.202—greater than F-table benchmark 2.700—thereby reinforcing conclusion these three variables together form crucial set determinants in driving consumer purchasing behavior</w:t>
      </w:r>
      <w:r>
        <w:rPr>
          <w:bCs/>
          <w:sz w:val="20"/>
          <w:szCs w:val="20"/>
        </w:rPr>
        <w:t>.</w:t>
      </w:r>
    </w:p>
    <w:p w14:paraId="78888B61" w14:textId="77777777" w:rsidR="00F57898" w:rsidRDefault="00F57898" w:rsidP="0065342B">
      <w:pPr>
        <w:jc w:val="both"/>
        <w:rPr>
          <w:b/>
          <w:bCs/>
          <w:sz w:val="20"/>
          <w:szCs w:val="20"/>
        </w:rPr>
      </w:pPr>
    </w:p>
    <w:p w14:paraId="6643BD76" w14:textId="31828DD9" w:rsidR="0065342B" w:rsidRPr="00514E0C" w:rsidRDefault="0065342B" w:rsidP="0065342B">
      <w:pPr>
        <w:jc w:val="both"/>
        <w:rPr>
          <w:b/>
          <w:bCs/>
          <w:sz w:val="20"/>
          <w:szCs w:val="20"/>
        </w:rPr>
      </w:pPr>
      <w:r w:rsidRPr="00514E0C">
        <w:rPr>
          <w:b/>
          <w:bCs/>
          <w:sz w:val="20"/>
          <w:szCs w:val="20"/>
        </w:rPr>
        <w:t>Conclusion</w:t>
      </w:r>
    </w:p>
    <w:p w14:paraId="3ED8E1F6" w14:textId="49DDBBD4" w:rsidR="00116EEA" w:rsidRDefault="001D2679" w:rsidP="00116EEA">
      <w:pPr>
        <w:ind w:firstLine="284"/>
        <w:jc w:val="both"/>
        <w:rPr>
          <w:bCs/>
          <w:sz w:val="20"/>
          <w:szCs w:val="20"/>
        </w:rPr>
      </w:pPr>
      <w:r w:rsidRPr="001D2679">
        <w:rPr>
          <w:bCs/>
          <w:sz w:val="20"/>
          <w:szCs w:val="20"/>
        </w:rPr>
        <w:t xml:space="preserve">Drawing upon data analysis, hypothesis testing, comprehensive discussion, it reveals price perception significantly positively influences buying choices for Emina skincare products at Plaza Andalas in Padang City. Likewise, brand image contributes meaningfully to consumers’ decision-making processes, reinforcing trust preference toward brand. Product quality also plays vital favorable role, reflecting consumers’ demand for effectiveness reliability. When examined simultaneously, variables price perception, brand image, product quality exhibit powerful statistically significant impact on consumer buying behavior. Emina’s success can therefore be attributed to its ability to maintain competitive pricing, project credible attractive brand image, consistently </w:t>
      </w:r>
      <w:proofErr w:type="gramStart"/>
      <w:r w:rsidRPr="001D2679">
        <w:rPr>
          <w:bCs/>
          <w:sz w:val="20"/>
          <w:szCs w:val="20"/>
        </w:rPr>
        <w:t>deliver</w:t>
      </w:r>
      <w:proofErr w:type="gramEnd"/>
      <w:r w:rsidRPr="001D2679">
        <w:rPr>
          <w:bCs/>
          <w:sz w:val="20"/>
          <w:szCs w:val="20"/>
        </w:rPr>
        <w:t xml:space="preserve"> high-quality products—factors that together foster consumer loyalty repeat purchase behavior.</w:t>
      </w:r>
    </w:p>
    <w:p w14:paraId="6A3682C2" w14:textId="030F54DD" w:rsidR="004D33CF" w:rsidRDefault="004D33CF" w:rsidP="00116EEA">
      <w:pPr>
        <w:ind w:firstLine="284"/>
        <w:jc w:val="both"/>
        <w:rPr>
          <w:bCs/>
          <w:sz w:val="20"/>
          <w:szCs w:val="20"/>
        </w:rPr>
      </w:pPr>
    </w:p>
    <w:p w14:paraId="7E3758FB" w14:textId="77777777" w:rsidR="003D5872" w:rsidRPr="00116EEA" w:rsidRDefault="003D5872" w:rsidP="00116EEA">
      <w:pPr>
        <w:ind w:firstLine="284"/>
        <w:jc w:val="both"/>
        <w:rPr>
          <w:bCs/>
          <w:sz w:val="20"/>
          <w:szCs w:val="20"/>
        </w:rPr>
      </w:pPr>
    </w:p>
    <w:p w14:paraId="0915441A" w14:textId="71DBB290" w:rsidR="0065342B" w:rsidRPr="00514E0C" w:rsidRDefault="00A558A4" w:rsidP="0065342B">
      <w:pPr>
        <w:jc w:val="both"/>
        <w:rPr>
          <w:rFonts w:eastAsia="SimSun"/>
          <w:b/>
          <w:bCs/>
          <w:sz w:val="20"/>
          <w:szCs w:val="20"/>
          <w:lang w:val="id-ID"/>
        </w:rPr>
      </w:pPr>
      <w:r>
        <w:rPr>
          <w:rFonts w:eastAsia="SimSun"/>
          <w:b/>
          <w:bCs/>
          <w:sz w:val="20"/>
          <w:szCs w:val="20"/>
          <w:lang w:val="id-ID"/>
        </w:rPr>
        <w:t>References</w:t>
      </w:r>
    </w:p>
    <w:p w14:paraId="6897CC35" w14:textId="77777777" w:rsidR="009107FA" w:rsidRPr="00EC6846" w:rsidRDefault="009107FA" w:rsidP="00A558A4">
      <w:pPr>
        <w:widowControl w:val="0"/>
        <w:autoSpaceDE w:val="0"/>
        <w:autoSpaceDN w:val="0"/>
        <w:adjustRightInd w:val="0"/>
        <w:ind w:left="480" w:hanging="480"/>
        <w:jc w:val="both"/>
        <w:rPr>
          <w:noProof/>
          <w:sz w:val="20"/>
          <w:szCs w:val="20"/>
        </w:rPr>
      </w:pPr>
      <w:r w:rsidRPr="00EC6846">
        <w:rPr>
          <w:rFonts w:eastAsia="SimSun"/>
          <w:sz w:val="20"/>
          <w:szCs w:val="20"/>
        </w:rPr>
        <w:fldChar w:fldCharType="begin" w:fldLock="1"/>
      </w:r>
      <w:r w:rsidRPr="00EC6846">
        <w:rPr>
          <w:rFonts w:eastAsia="SimSun"/>
          <w:sz w:val="20"/>
          <w:szCs w:val="20"/>
        </w:rPr>
        <w:instrText xml:space="preserve">ADDIN Mendeley Bibliography CSL_BIBLIOGRAPHY </w:instrText>
      </w:r>
      <w:r w:rsidRPr="00EC6846">
        <w:rPr>
          <w:rFonts w:eastAsia="SimSun"/>
          <w:sz w:val="20"/>
          <w:szCs w:val="20"/>
        </w:rPr>
        <w:fldChar w:fldCharType="separate"/>
      </w:r>
      <w:r w:rsidRPr="00EC6846">
        <w:rPr>
          <w:noProof/>
          <w:sz w:val="20"/>
          <w:szCs w:val="20"/>
        </w:rPr>
        <w:t xml:space="preserve">Badri, J., &amp; Safitri, T. S. R. (2021). Pengaruh Brand Ambassador, Minat Beli Dan Testimoni Terhadap Keputusan Pembelian Online Di Instagram Pada Mahasiswa Di Kota Padang. </w:t>
      </w:r>
      <w:r w:rsidRPr="00EC6846">
        <w:rPr>
          <w:i/>
          <w:iCs/>
          <w:noProof/>
          <w:sz w:val="20"/>
          <w:szCs w:val="20"/>
        </w:rPr>
        <w:t>Procuratio : Jurnal Ilmiah Manajemen</w:t>
      </w:r>
      <w:r w:rsidRPr="00EC6846">
        <w:rPr>
          <w:noProof/>
          <w:sz w:val="20"/>
          <w:szCs w:val="20"/>
        </w:rPr>
        <w:t xml:space="preserve">, </w:t>
      </w:r>
      <w:r w:rsidRPr="00EC6846">
        <w:rPr>
          <w:i/>
          <w:iCs/>
          <w:noProof/>
          <w:sz w:val="20"/>
          <w:szCs w:val="20"/>
        </w:rPr>
        <w:t>9</w:t>
      </w:r>
      <w:r w:rsidRPr="00EC6846">
        <w:rPr>
          <w:noProof/>
          <w:sz w:val="20"/>
          <w:szCs w:val="20"/>
        </w:rPr>
        <w:t>(4), 372–380. https://doi.org/10.35145/procuratio.v9i4.1377</w:t>
      </w:r>
    </w:p>
    <w:p w14:paraId="2281EEAA" w14:textId="77777777" w:rsidR="009107FA" w:rsidRPr="00EC6846" w:rsidRDefault="009107FA" w:rsidP="00A558A4">
      <w:pPr>
        <w:widowControl w:val="0"/>
        <w:autoSpaceDE w:val="0"/>
        <w:autoSpaceDN w:val="0"/>
        <w:adjustRightInd w:val="0"/>
        <w:ind w:left="480" w:hanging="480"/>
        <w:jc w:val="both"/>
        <w:rPr>
          <w:noProof/>
          <w:sz w:val="20"/>
          <w:szCs w:val="20"/>
        </w:rPr>
      </w:pPr>
      <w:r w:rsidRPr="00EC6846">
        <w:rPr>
          <w:noProof/>
          <w:sz w:val="20"/>
          <w:szCs w:val="20"/>
        </w:rPr>
        <w:t xml:space="preserve">Hasibuan, S. (2024). Pengaruh Persepsi Harga , Brand Image , dan Kualitas Produk Terhadap Keputusan Pembelian Produk Indomie ( Studi Kasus di Citayam Kota Depok ). </w:t>
      </w:r>
      <w:r w:rsidRPr="00EC6846">
        <w:rPr>
          <w:i/>
          <w:iCs/>
          <w:noProof/>
          <w:sz w:val="20"/>
          <w:szCs w:val="20"/>
        </w:rPr>
        <w:t>YUME : Journal of Management</w:t>
      </w:r>
      <w:r w:rsidRPr="00EC6846">
        <w:rPr>
          <w:noProof/>
          <w:sz w:val="20"/>
          <w:szCs w:val="20"/>
        </w:rPr>
        <w:t xml:space="preserve">, </w:t>
      </w:r>
      <w:r w:rsidRPr="00EC6846">
        <w:rPr>
          <w:i/>
          <w:iCs/>
          <w:noProof/>
          <w:sz w:val="20"/>
          <w:szCs w:val="20"/>
        </w:rPr>
        <w:t>7</w:t>
      </w:r>
      <w:r w:rsidRPr="00EC6846">
        <w:rPr>
          <w:noProof/>
          <w:sz w:val="20"/>
          <w:szCs w:val="20"/>
        </w:rPr>
        <w:t>(2), 657–671.</w:t>
      </w:r>
    </w:p>
    <w:p w14:paraId="6DADA854" w14:textId="77777777" w:rsidR="009107FA" w:rsidRPr="00EC6846" w:rsidRDefault="009107FA" w:rsidP="00A558A4">
      <w:pPr>
        <w:widowControl w:val="0"/>
        <w:autoSpaceDE w:val="0"/>
        <w:autoSpaceDN w:val="0"/>
        <w:adjustRightInd w:val="0"/>
        <w:ind w:left="480" w:hanging="480"/>
        <w:jc w:val="both"/>
        <w:rPr>
          <w:noProof/>
          <w:sz w:val="20"/>
          <w:szCs w:val="20"/>
        </w:rPr>
      </w:pPr>
      <w:r w:rsidRPr="00EC6846">
        <w:rPr>
          <w:noProof/>
          <w:sz w:val="20"/>
          <w:szCs w:val="20"/>
        </w:rPr>
        <w:t xml:space="preserve">Indah, E. P., &amp; Afriyeni, A. (2023). Pengaruh Dimensi Brand Equity Dan Brand Trust Terhadap Loyalitas Pelanggan Pada Produk Kosmetik Merek Make Over Di Kota Padang. </w:t>
      </w:r>
      <w:r w:rsidRPr="00EC6846">
        <w:rPr>
          <w:i/>
          <w:iCs/>
          <w:noProof/>
          <w:sz w:val="20"/>
          <w:szCs w:val="20"/>
        </w:rPr>
        <w:t>Profit: Jurnal Manajemen, Bisnis Dan Akuntansi</w:t>
      </w:r>
      <w:r w:rsidRPr="00EC6846">
        <w:rPr>
          <w:noProof/>
          <w:sz w:val="20"/>
          <w:szCs w:val="20"/>
        </w:rPr>
        <w:t xml:space="preserve">, </w:t>
      </w:r>
      <w:r w:rsidRPr="00EC6846">
        <w:rPr>
          <w:i/>
          <w:iCs/>
          <w:noProof/>
          <w:sz w:val="20"/>
          <w:szCs w:val="20"/>
        </w:rPr>
        <w:t>2</w:t>
      </w:r>
      <w:r w:rsidRPr="00EC6846">
        <w:rPr>
          <w:noProof/>
          <w:sz w:val="20"/>
          <w:szCs w:val="20"/>
        </w:rPr>
        <w:t>(3), 72–100. https://doi.org/10.58192/profit.v2i3.981</w:t>
      </w:r>
    </w:p>
    <w:p w14:paraId="3A1F7DAD" w14:textId="77777777" w:rsidR="009107FA" w:rsidRPr="00EC6846" w:rsidRDefault="009107FA" w:rsidP="00A558A4">
      <w:pPr>
        <w:widowControl w:val="0"/>
        <w:autoSpaceDE w:val="0"/>
        <w:autoSpaceDN w:val="0"/>
        <w:adjustRightInd w:val="0"/>
        <w:ind w:left="480" w:hanging="480"/>
        <w:jc w:val="both"/>
        <w:rPr>
          <w:noProof/>
          <w:sz w:val="20"/>
          <w:szCs w:val="20"/>
        </w:rPr>
      </w:pPr>
      <w:r w:rsidRPr="00EC6846">
        <w:rPr>
          <w:noProof/>
          <w:sz w:val="20"/>
          <w:szCs w:val="20"/>
        </w:rPr>
        <w:t xml:space="preserve">Jayanti, F. C., &amp; Hayuningtias, K. A. (2023). Peran Lokasi, Kelengkapan Produk Dan Persepsi Harga Terhadap Keputusan Pembelian. </w:t>
      </w:r>
      <w:r w:rsidRPr="00EC6846">
        <w:rPr>
          <w:i/>
          <w:iCs/>
          <w:noProof/>
          <w:sz w:val="20"/>
          <w:szCs w:val="20"/>
        </w:rPr>
        <w:t>Equilibrium: Jurnal Penelitian Pendidikan Dan Ekonomi</w:t>
      </w:r>
      <w:r w:rsidRPr="00EC6846">
        <w:rPr>
          <w:noProof/>
          <w:sz w:val="20"/>
          <w:szCs w:val="20"/>
        </w:rPr>
        <w:t xml:space="preserve">, </w:t>
      </w:r>
      <w:r w:rsidRPr="00EC6846">
        <w:rPr>
          <w:i/>
          <w:iCs/>
          <w:noProof/>
          <w:sz w:val="20"/>
          <w:szCs w:val="20"/>
        </w:rPr>
        <w:t>20</w:t>
      </w:r>
      <w:r w:rsidRPr="00EC6846">
        <w:rPr>
          <w:noProof/>
          <w:sz w:val="20"/>
          <w:szCs w:val="20"/>
        </w:rPr>
        <w:t>(02), 158–168.</w:t>
      </w:r>
    </w:p>
    <w:p w14:paraId="6525238C" w14:textId="77777777" w:rsidR="009107FA" w:rsidRPr="00EC6846" w:rsidRDefault="009107FA" w:rsidP="00A558A4">
      <w:pPr>
        <w:widowControl w:val="0"/>
        <w:autoSpaceDE w:val="0"/>
        <w:autoSpaceDN w:val="0"/>
        <w:adjustRightInd w:val="0"/>
        <w:ind w:left="480" w:hanging="480"/>
        <w:jc w:val="both"/>
        <w:rPr>
          <w:noProof/>
          <w:sz w:val="20"/>
          <w:szCs w:val="20"/>
        </w:rPr>
      </w:pPr>
      <w:r w:rsidRPr="00EC6846">
        <w:rPr>
          <w:noProof/>
          <w:sz w:val="20"/>
          <w:szCs w:val="20"/>
        </w:rPr>
        <w:t xml:space="preserve">Marlius, D., &amp; Jovanka, N. (2023). Pengaruh Harga Dan Promosi Terhadap Keputusan Pembelian Konsumen YOU Pada Hasanah Mart Air Haji. </w:t>
      </w:r>
      <w:r w:rsidRPr="00EC6846">
        <w:rPr>
          <w:i/>
          <w:iCs/>
          <w:noProof/>
          <w:sz w:val="20"/>
          <w:szCs w:val="20"/>
        </w:rPr>
        <w:t>Jurnal Economina</w:t>
      </w:r>
      <w:r w:rsidRPr="00EC6846">
        <w:rPr>
          <w:noProof/>
          <w:sz w:val="20"/>
          <w:szCs w:val="20"/>
        </w:rPr>
        <w:t xml:space="preserve">, </w:t>
      </w:r>
      <w:r w:rsidRPr="00EC6846">
        <w:rPr>
          <w:i/>
          <w:iCs/>
          <w:noProof/>
          <w:sz w:val="20"/>
          <w:szCs w:val="20"/>
        </w:rPr>
        <w:t>2</w:t>
      </w:r>
      <w:r w:rsidRPr="00EC6846">
        <w:rPr>
          <w:noProof/>
          <w:sz w:val="20"/>
          <w:szCs w:val="20"/>
        </w:rPr>
        <w:t>(2), 476–490.</w:t>
      </w:r>
    </w:p>
    <w:p w14:paraId="5CD1998F" w14:textId="77777777" w:rsidR="009107FA" w:rsidRPr="00EC6846" w:rsidRDefault="009107FA" w:rsidP="00A558A4">
      <w:pPr>
        <w:widowControl w:val="0"/>
        <w:autoSpaceDE w:val="0"/>
        <w:autoSpaceDN w:val="0"/>
        <w:adjustRightInd w:val="0"/>
        <w:ind w:left="480" w:hanging="480"/>
        <w:jc w:val="both"/>
        <w:rPr>
          <w:noProof/>
          <w:sz w:val="20"/>
          <w:szCs w:val="20"/>
        </w:rPr>
      </w:pPr>
      <w:r w:rsidRPr="00EC6846">
        <w:rPr>
          <w:noProof/>
          <w:sz w:val="20"/>
          <w:szCs w:val="20"/>
        </w:rPr>
        <w:t xml:space="preserve">Maro’ah, A., &amp; Rosyidi, S. (2024). Pengaruh Celebrity Endorser, Brand Image Dan Kualitas Produk Terhadap Keputusan Pembelian Skincare Ms Glow Di Rembang Kota. </w:t>
      </w:r>
      <w:r w:rsidRPr="00EC6846">
        <w:rPr>
          <w:i/>
          <w:iCs/>
          <w:noProof/>
          <w:sz w:val="20"/>
          <w:szCs w:val="20"/>
        </w:rPr>
        <w:t>Jesya : Jurnal Ekonomi &amp; Ekonomi Syariah</w:t>
      </w:r>
      <w:r w:rsidRPr="00EC6846">
        <w:rPr>
          <w:noProof/>
          <w:sz w:val="20"/>
          <w:szCs w:val="20"/>
        </w:rPr>
        <w:t xml:space="preserve">, </w:t>
      </w:r>
      <w:r w:rsidRPr="00EC6846">
        <w:rPr>
          <w:i/>
          <w:iCs/>
          <w:noProof/>
          <w:sz w:val="20"/>
          <w:szCs w:val="20"/>
        </w:rPr>
        <w:t>7</w:t>
      </w:r>
      <w:r w:rsidRPr="00EC6846">
        <w:rPr>
          <w:noProof/>
          <w:sz w:val="20"/>
          <w:szCs w:val="20"/>
        </w:rPr>
        <w:t>(1), 434–442.</w:t>
      </w:r>
    </w:p>
    <w:p w14:paraId="6FFCEBC5" w14:textId="77777777" w:rsidR="009107FA" w:rsidRPr="00EC6846" w:rsidRDefault="009107FA" w:rsidP="00A558A4">
      <w:pPr>
        <w:widowControl w:val="0"/>
        <w:autoSpaceDE w:val="0"/>
        <w:autoSpaceDN w:val="0"/>
        <w:adjustRightInd w:val="0"/>
        <w:ind w:left="480" w:hanging="480"/>
        <w:jc w:val="both"/>
        <w:rPr>
          <w:noProof/>
          <w:sz w:val="20"/>
          <w:szCs w:val="20"/>
        </w:rPr>
      </w:pPr>
      <w:r w:rsidRPr="00EC6846">
        <w:rPr>
          <w:noProof/>
          <w:sz w:val="20"/>
          <w:szCs w:val="20"/>
        </w:rPr>
        <w:t xml:space="preserve">Nugroho, A., &amp; Soliha, E. (2024). Keputusan Pembelian Konsumen Pada Produk Kecantikan: Peran Kualitas Produk, Citra Merek, Persepsi Harga Dan Celebrity Endorsement. </w:t>
      </w:r>
      <w:r w:rsidRPr="00EC6846">
        <w:rPr>
          <w:i/>
          <w:iCs/>
          <w:noProof/>
          <w:sz w:val="20"/>
          <w:szCs w:val="20"/>
        </w:rPr>
        <w:t>Jesya : Jurnal Ekonomi &amp; Ekonomi Syariah</w:t>
      </w:r>
      <w:r w:rsidRPr="00EC6846">
        <w:rPr>
          <w:noProof/>
          <w:sz w:val="20"/>
          <w:szCs w:val="20"/>
        </w:rPr>
        <w:t xml:space="preserve">, </w:t>
      </w:r>
      <w:r w:rsidRPr="00EC6846">
        <w:rPr>
          <w:i/>
          <w:iCs/>
          <w:noProof/>
          <w:sz w:val="20"/>
          <w:szCs w:val="20"/>
        </w:rPr>
        <w:t>7</w:t>
      </w:r>
      <w:r w:rsidRPr="00EC6846">
        <w:rPr>
          <w:noProof/>
          <w:sz w:val="20"/>
          <w:szCs w:val="20"/>
        </w:rPr>
        <w:t>(1), 226–242.</w:t>
      </w:r>
    </w:p>
    <w:p w14:paraId="54EDE930" w14:textId="77777777" w:rsidR="009107FA" w:rsidRPr="00EC6846" w:rsidRDefault="009107FA" w:rsidP="00A558A4">
      <w:pPr>
        <w:widowControl w:val="0"/>
        <w:autoSpaceDE w:val="0"/>
        <w:autoSpaceDN w:val="0"/>
        <w:adjustRightInd w:val="0"/>
        <w:ind w:left="480" w:hanging="480"/>
        <w:jc w:val="both"/>
        <w:rPr>
          <w:noProof/>
          <w:sz w:val="20"/>
          <w:szCs w:val="20"/>
        </w:rPr>
      </w:pPr>
      <w:r w:rsidRPr="00EC6846">
        <w:rPr>
          <w:noProof/>
          <w:sz w:val="20"/>
          <w:szCs w:val="20"/>
        </w:rPr>
        <w:t xml:space="preserve">Rahayu, R. D., &amp; Martha, L. (2024). Pengaruh Kualitas Produk dan Desain Produk terhadap Keputusan Pembelian Produk Wardah pada Ela Kosmetik Padang. </w:t>
      </w:r>
      <w:r w:rsidRPr="00EC6846">
        <w:rPr>
          <w:i/>
          <w:iCs/>
          <w:noProof/>
          <w:sz w:val="20"/>
          <w:szCs w:val="20"/>
        </w:rPr>
        <w:t>Jurnal Riset Manajemen</w:t>
      </w:r>
      <w:r w:rsidRPr="00EC6846">
        <w:rPr>
          <w:noProof/>
          <w:sz w:val="20"/>
          <w:szCs w:val="20"/>
        </w:rPr>
        <w:t xml:space="preserve">, </w:t>
      </w:r>
      <w:r w:rsidRPr="00EC6846">
        <w:rPr>
          <w:i/>
          <w:iCs/>
          <w:noProof/>
          <w:sz w:val="20"/>
          <w:szCs w:val="20"/>
        </w:rPr>
        <w:t>2</w:t>
      </w:r>
      <w:r w:rsidRPr="00EC6846">
        <w:rPr>
          <w:noProof/>
          <w:sz w:val="20"/>
          <w:szCs w:val="20"/>
        </w:rPr>
        <w:t>(2), 94–112. https://doi.org/10.54066/jurma.v2i2.1798</w:t>
      </w:r>
    </w:p>
    <w:p w14:paraId="4617C39C" w14:textId="77777777" w:rsidR="009107FA" w:rsidRPr="00EC6846" w:rsidRDefault="009107FA" w:rsidP="00A558A4">
      <w:pPr>
        <w:widowControl w:val="0"/>
        <w:autoSpaceDE w:val="0"/>
        <w:autoSpaceDN w:val="0"/>
        <w:adjustRightInd w:val="0"/>
        <w:ind w:left="480" w:hanging="480"/>
        <w:jc w:val="both"/>
        <w:rPr>
          <w:noProof/>
          <w:sz w:val="20"/>
          <w:szCs w:val="20"/>
        </w:rPr>
      </w:pPr>
      <w:r w:rsidRPr="00EC6846">
        <w:rPr>
          <w:noProof/>
          <w:sz w:val="20"/>
          <w:szCs w:val="20"/>
        </w:rPr>
        <w:t xml:space="preserve">Rivaldo, T., Badri, J., &amp; Dona, E. (2024). Pengaruh Disiplin Kerja, Motivasi Kerja Dan Kepuasan Kerja Terhadap Kinerja Pegawai Kantor Badan Kepegawaian Dan Pengembangan Sumber Daya Manusia (BKPSDM) Solok Selatan. </w:t>
      </w:r>
      <w:r w:rsidRPr="00EC6846">
        <w:rPr>
          <w:i/>
          <w:iCs/>
          <w:noProof/>
          <w:sz w:val="20"/>
          <w:szCs w:val="20"/>
        </w:rPr>
        <w:t>Jurnal Bina Bangsa Ekonomika</w:t>
      </w:r>
      <w:r w:rsidRPr="00EC6846">
        <w:rPr>
          <w:noProof/>
          <w:sz w:val="20"/>
          <w:szCs w:val="20"/>
        </w:rPr>
        <w:t xml:space="preserve">, </w:t>
      </w:r>
      <w:r w:rsidRPr="00EC6846">
        <w:rPr>
          <w:i/>
          <w:iCs/>
          <w:noProof/>
          <w:sz w:val="20"/>
          <w:szCs w:val="20"/>
        </w:rPr>
        <w:t>17</w:t>
      </w:r>
      <w:r w:rsidRPr="00EC6846">
        <w:rPr>
          <w:noProof/>
          <w:sz w:val="20"/>
          <w:szCs w:val="20"/>
        </w:rPr>
        <w:t>(10), 443–458.</w:t>
      </w:r>
    </w:p>
    <w:p w14:paraId="18B8041A" w14:textId="77777777" w:rsidR="009107FA" w:rsidRPr="00EC6846" w:rsidRDefault="009107FA" w:rsidP="00A558A4">
      <w:pPr>
        <w:widowControl w:val="0"/>
        <w:autoSpaceDE w:val="0"/>
        <w:autoSpaceDN w:val="0"/>
        <w:adjustRightInd w:val="0"/>
        <w:ind w:left="480" w:hanging="480"/>
        <w:jc w:val="both"/>
        <w:rPr>
          <w:noProof/>
          <w:sz w:val="20"/>
          <w:szCs w:val="20"/>
        </w:rPr>
      </w:pPr>
      <w:r w:rsidRPr="00EC6846">
        <w:rPr>
          <w:noProof/>
          <w:sz w:val="20"/>
          <w:szCs w:val="20"/>
        </w:rPr>
        <w:lastRenderedPageBreak/>
        <w:t xml:space="preserve">Rizalni, R. A., &amp; Dona, E. (2023). Berpengaruhkah Pajak Daerah, Retribusi Daerah dan Hasil Pengelolaan Kekayaan Daerah Yang Dipisahkan Terhadap Pendapatan Asli Daerah? </w:t>
      </w:r>
      <w:r w:rsidRPr="00EC6846">
        <w:rPr>
          <w:i/>
          <w:iCs/>
          <w:noProof/>
          <w:sz w:val="20"/>
          <w:szCs w:val="20"/>
        </w:rPr>
        <w:t>Jurnal Ilmiah Dan Karya Mahasiswa</w:t>
      </w:r>
      <w:r w:rsidRPr="00EC6846">
        <w:rPr>
          <w:noProof/>
          <w:sz w:val="20"/>
          <w:szCs w:val="20"/>
        </w:rPr>
        <w:t xml:space="preserve">, </w:t>
      </w:r>
      <w:r w:rsidRPr="00EC6846">
        <w:rPr>
          <w:i/>
          <w:iCs/>
          <w:noProof/>
          <w:sz w:val="20"/>
          <w:szCs w:val="20"/>
        </w:rPr>
        <w:t>1</w:t>
      </w:r>
      <w:r w:rsidRPr="00EC6846">
        <w:rPr>
          <w:noProof/>
          <w:sz w:val="20"/>
          <w:szCs w:val="20"/>
        </w:rPr>
        <w:t>(4), 295–316.</w:t>
      </w:r>
    </w:p>
    <w:p w14:paraId="66821769" w14:textId="77777777" w:rsidR="009107FA" w:rsidRPr="00EC6846" w:rsidRDefault="009107FA" w:rsidP="00A558A4">
      <w:pPr>
        <w:ind w:left="720" w:hanging="720"/>
        <w:jc w:val="both"/>
        <w:rPr>
          <w:rFonts w:eastAsia="SimSun"/>
          <w:sz w:val="20"/>
          <w:szCs w:val="20"/>
        </w:rPr>
      </w:pPr>
      <w:r w:rsidRPr="00EC6846">
        <w:rPr>
          <w:rFonts w:eastAsia="SimSun"/>
          <w:sz w:val="20"/>
          <w:szCs w:val="20"/>
        </w:rPr>
        <w:fldChar w:fldCharType="end"/>
      </w:r>
    </w:p>
    <w:p w14:paraId="01F4A575" w14:textId="457EBDC2" w:rsidR="00782B60" w:rsidRPr="00514E0C" w:rsidRDefault="00782B60" w:rsidP="0045341B">
      <w:pPr>
        <w:ind w:left="720" w:hanging="720"/>
        <w:jc w:val="both"/>
        <w:rPr>
          <w:rFonts w:eastAsia="SimSun"/>
          <w:sz w:val="20"/>
          <w:szCs w:val="20"/>
        </w:rPr>
      </w:pPr>
    </w:p>
    <w:sectPr w:rsidR="00782B60" w:rsidRPr="00514E0C" w:rsidSect="001766E1">
      <w:headerReference w:type="even" r:id="rId10"/>
      <w:headerReference w:type="default" r:id="rId11"/>
      <w:footerReference w:type="even" r:id="rId12"/>
      <w:footerReference w:type="default" r:id="rId13"/>
      <w:headerReference w:type="first" r:id="rId14"/>
      <w:pgSz w:w="11906" w:h="16838" w:code="9"/>
      <w:pgMar w:top="1418" w:right="1418" w:bottom="1134" w:left="1701" w:header="215" w:footer="215" w:gutter="0"/>
      <w:pgNumType w:start="5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79641A" w14:textId="77777777" w:rsidR="005729BD" w:rsidRDefault="005729BD">
      <w:r>
        <w:separator/>
      </w:r>
    </w:p>
  </w:endnote>
  <w:endnote w:type="continuationSeparator" w:id="0">
    <w:p w14:paraId="0ED51937" w14:textId="77777777" w:rsidR="005729BD" w:rsidRDefault="00572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74FF4B3-14C6-4618-B251-7E003364540E}"/>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embedRegular r:id="rId2" w:fontKey="{03309673-6633-46A9-BFF8-2792222A7BED}"/>
    <w:embedItalic r:id="rId3" w:fontKey="{9FFECB29-63AD-47CA-967A-0C4266779710}"/>
  </w:font>
  <w:font w:name="Georgia">
    <w:panose1 w:val="02040502050405020303"/>
    <w:charset w:val="00"/>
    <w:family w:val="roman"/>
    <w:pitch w:val="variable"/>
    <w:sig w:usb0="00000287" w:usb1="00000000" w:usb2="00000000" w:usb3="00000000" w:csb0="0000009F" w:csb1="00000000"/>
    <w:embedRegular r:id="rId4" w:fontKey="{31F7582B-8334-4051-9307-4AFA514B9CD6}"/>
    <w:embedBold r:id="rId5" w:fontKey="{F767348D-375B-415E-8BB3-685BFB7BCAA8}"/>
    <w:embedItalic r:id="rId6" w:fontKey="{BF3D042A-A5DE-4C72-826A-713D2A119185}"/>
  </w:font>
  <w:font w:name="Calibri Light">
    <w:panose1 w:val="020F0302020204030204"/>
    <w:charset w:val="00"/>
    <w:family w:val="swiss"/>
    <w:pitch w:val="variable"/>
    <w:sig w:usb0="E4002EFF" w:usb1="C000247B" w:usb2="00000009" w:usb3="00000000" w:csb0="000001FF" w:csb1="00000000"/>
    <w:embedRegular r:id="rId7" w:fontKey="{562CBAC9-1365-46A3-85D4-558E9830C0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A0091" w14:textId="77777777" w:rsidR="008803ED" w:rsidRDefault="008803ED">
    <w:pPr>
      <w:pBdr>
        <w:top w:val="single" w:sz="4" w:space="1" w:color="D9D9D9"/>
        <w:left w:val="nil"/>
        <w:bottom w:val="nil"/>
        <w:right w:val="nil"/>
        <w:between w:val="nil"/>
      </w:pBdr>
      <w:tabs>
        <w:tab w:val="center" w:pos="4320"/>
        <w:tab w:val="right" w:pos="8640"/>
        <w:tab w:val="center" w:pos="7020"/>
      </w:tabs>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end"/>
    </w:r>
    <w:r>
      <w:rPr>
        <w:b/>
        <w:color w:val="000000"/>
        <w:sz w:val="18"/>
        <w:szCs w:val="18"/>
      </w:rPr>
      <w:t xml:space="preserve"> | </w:t>
    </w:r>
    <w:r>
      <w:rPr>
        <w:color w:val="000000"/>
        <w:sz w:val="18"/>
        <w:szCs w:val="18"/>
      </w:rPr>
      <w:t>Page</w:t>
    </w:r>
    <w:r>
      <w:rPr>
        <w:color w:val="000000"/>
        <w:sz w:val="18"/>
        <w:szCs w:val="18"/>
      </w:rPr>
      <w:tab/>
    </w:r>
    <w:r>
      <w:rPr>
        <w:noProof/>
      </w:rPr>
      <mc:AlternateContent>
        <mc:Choice Requires="wps">
          <w:drawing>
            <wp:anchor distT="0" distB="0" distL="0" distR="0" simplePos="0" relativeHeight="251659776" behindDoc="1" locked="0" layoutInCell="1" hidden="0" allowOverlap="1" wp14:anchorId="05AF8D92" wp14:editId="3527FC56">
              <wp:simplePos x="0" y="0"/>
              <wp:positionH relativeFrom="column">
                <wp:posOffset>0</wp:posOffset>
              </wp:positionH>
              <wp:positionV relativeFrom="paragraph">
                <wp:posOffset>0</wp:posOffset>
              </wp:positionV>
              <wp:extent cx="3997325" cy="226060"/>
              <wp:effectExtent l="0" t="0" r="0" b="0"/>
              <wp:wrapNone/>
              <wp:docPr id="1424727976" name="Rectangle 1424727976"/>
              <wp:cNvGraphicFramePr/>
              <a:graphic xmlns:a="http://schemas.openxmlformats.org/drawingml/2006/main">
                <a:graphicData uri="http://schemas.microsoft.com/office/word/2010/wordprocessingShape">
                  <wps:wsp>
                    <wps:cNvSpPr/>
                    <wps:spPr>
                      <a:xfrm>
                        <a:off x="3356820" y="3676500"/>
                        <a:ext cx="3978360" cy="207000"/>
                      </a:xfrm>
                      <a:prstGeom prst="rect">
                        <a:avLst/>
                      </a:prstGeom>
                      <a:noFill/>
                      <a:ln>
                        <a:noFill/>
                      </a:ln>
                    </wps:spPr>
                    <wps:txbx>
                      <w:txbxContent>
                        <w:p w14:paraId="3CE7EC31" w14:textId="77777777" w:rsidR="008803ED" w:rsidRDefault="008803ED">
                          <w:pPr>
                            <w:jc w:val="right"/>
                            <w:textDirection w:val="btLr"/>
                          </w:pPr>
                          <w:r>
                            <w:rPr>
                              <w:rFonts w:ascii="Georgia" w:eastAsia="Georgia" w:hAnsi="Georgia" w:cs="Georgia"/>
                              <w:i/>
                              <w:color w:val="000000"/>
                              <w:sz w:val="15"/>
                            </w:rPr>
                            <w:t>The Indonesian Polymer Association (HPI) &amp; the Asian Polymer Association (APA)</w:t>
                          </w:r>
                        </w:p>
                      </w:txbxContent>
                    </wps:txbx>
                    <wps:bodyPr spcFirstLastPara="1" wrap="square" lIns="91425" tIns="45700" rIns="91425" bIns="45700" anchor="t" anchorCtr="0">
                      <a:noAutofit/>
                    </wps:bodyPr>
                  </wps:wsp>
                </a:graphicData>
              </a:graphic>
            </wp:anchor>
          </w:drawing>
        </mc:Choice>
        <mc:Fallback>
          <w:pict>
            <v:rect w14:anchorId="05AF8D92" id="Rectangle 1424727976" o:spid="_x0000_s1026" style="position:absolute;margin-left:0;margin-top:0;width:314.75pt;height:17.8pt;z-index:-2516567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" filled="f" stroked="f">
              <v:textbox inset="2.53958mm,1.2694mm,2.53958mm,1.2694mm">
                <w:txbxContent>
                  <w:p w14:paraId="3CE7EC31" w14:textId="77777777" w:rsidR="008803ED" w:rsidRDefault="008803ED">
                    <w:pPr>
                      <w:jc w:val="right"/>
                      <w:textDirection w:val="btLr"/>
                    </w:pPr>
                    <w:r>
                      <w:rPr>
                        <w:rFonts w:ascii="Georgia" w:eastAsia="Georgia" w:hAnsi="Georgia" w:cs="Georgia"/>
                        <w:i/>
                        <w:color w:val="000000"/>
                        <w:sz w:val="15"/>
                      </w:rPr>
                      <w:t>The Indonesian Polymer Association (HPI) &amp; the Asian Polymer Association (APA)</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8740583"/>
      <w:docPartObj>
        <w:docPartGallery w:val="Page Numbers (Bottom of Page)"/>
        <w:docPartUnique/>
      </w:docPartObj>
    </w:sdtPr>
    <w:sdtEndPr>
      <w:rPr>
        <w:noProof/>
        <w:sz w:val="20"/>
        <w:szCs w:val="20"/>
      </w:rPr>
    </w:sdtEndPr>
    <w:sdtContent>
      <w:p w14:paraId="3C515FB9" w14:textId="47478C3B" w:rsidR="00675114" w:rsidRPr="00675114" w:rsidRDefault="00675114">
        <w:pPr>
          <w:pStyle w:val="Footer"/>
          <w:jc w:val="center"/>
          <w:rPr>
            <w:sz w:val="20"/>
            <w:szCs w:val="20"/>
          </w:rPr>
        </w:pPr>
        <w:r w:rsidRPr="00675114">
          <w:rPr>
            <w:sz w:val="20"/>
            <w:szCs w:val="20"/>
          </w:rPr>
          <w:fldChar w:fldCharType="begin"/>
        </w:r>
        <w:r w:rsidRPr="00675114">
          <w:rPr>
            <w:sz w:val="20"/>
            <w:szCs w:val="20"/>
          </w:rPr>
          <w:instrText xml:space="preserve"> PAGE   \* MERGEFORMAT </w:instrText>
        </w:r>
        <w:r w:rsidRPr="00675114">
          <w:rPr>
            <w:sz w:val="20"/>
            <w:szCs w:val="20"/>
          </w:rPr>
          <w:fldChar w:fldCharType="separate"/>
        </w:r>
        <w:r w:rsidR="0076030A">
          <w:rPr>
            <w:noProof/>
            <w:sz w:val="20"/>
            <w:szCs w:val="20"/>
          </w:rPr>
          <w:t>52</w:t>
        </w:r>
        <w:r w:rsidRPr="00675114">
          <w:rPr>
            <w:noProof/>
            <w:sz w:val="20"/>
            <w:szCs w:val="20"/>
          </w:rPr>
          <w:fldChar w:fldCharType="end"/>
        </w:r>
      </w:p>
    </w:sdtContent>
  </w:sdt>
  <w:p w14:paraId="4369AE34" w14:textId="77777777" w:rsidR="00675114" w:rsidRDefault="006751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358F2" w14:textId="77777777" w:rsidR="005729BD" w:rsidRDefault="005729BD">
      <w:r>
        <w:separator/>
      </w:r>
    </w:p>
  </w:footnote>
  <w:footnote w:type="continuationSeparator" w:id="0">
    <w:p w14:paraId="70C3DB59" w14:textId="77777777" w:rsidR="005729BD" w:rsidRDefault="005729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18DB5" w14:textId="77777777" w:rsidR="008803ED" w:rsidRDefault="008803ED">
    <w:pPr>
      <w:pBdr>
        <w:top w:val="nil"/>
        <w:left w:val="nil"/>
        <w:bottom w:val="nil"/>
        <w:right w:val="nil"/>
        <w:between w:val="nil"/>
      </w:pBdr>
      <w:tabs>
        <w:tab w:val="center" w:pos="4320"/>
        <w:tab w:val="right" w:pos="8640"/>
      </w:tabs>
      <w:rPr>
        <w:rFonts w:ascii="Georgia" w:eastAsia="Georgia" w:hAnsi="Georgia" w:cs="Georgia"/>
        <w:b/>
        <w:color w:val="000000"/>
        <w:sz w:val="16"/>
        <w:szCs w:val="16"/>
      </w:rPr>
    </w:pPr>
    <w:r>
      <w:rPr>
        <w:rFonts w:ascii="Georgia" w:eastAsia="Georgia" w:hAnsi="Georgia" w:cs="Georgia"/>
        <w:b/>
        <w:color w:val="000000"/>
        <w:sz w:val="16"/>
        <w:szCs w:val="16"/>
      </w:rPr>
      <w:t>Innovation in Polymer Science and Technology 2011 (IPST2011)</w:t>
    </w:r>
  </w:p>
  <w:p w14:paraId="34C63106" w14:textId="77777777" w:rsidR="008803ED" w:rsidRDefault="008803ED">
    <w:pPr>
      <w:pBdr>
        <w:top w:val="nil"/>
        <w:left w:val="nil"/>
        <w:bottom w:val="nil"/>
        <w:right w:val="nil"/>
        <w:between w:val="nil"/>
      </w:pBdr>
      <w:tabs>
        <w:tab w:val="center" w:pos="4320"/>
        <w:tab w:val="right" w:pos="8640"/>
      </w:tabs>
      <w:rPr>
        <w:rFonts w:ascii="Georgia" w:eastAsia="Georgia" w:hAnsi="Georgia" w:cs="Georgia"/>
        <w:color w:val="000000"/>
        <w:sz w:val="16"/>
        <w:szCs w:val="16"/>
      </w:rPr>
    </w:pPr>
    <w:r>
      <w:rPr>
        <w:rFonts w:ascii="Georgia" w:eastAsia="Georgia" w:hAnsi="Georgia" w:cs="Georgia"/>
        <w:color w:val="000000"/>
        <w:sz w:val="16"/>
        <w:szCs w:val="16"/>
      </w:rPr>
      <w:t>Conference, Workshop &amp; Exhibition</w:t>
    </w:r>
  </w:p>
  <w:p w14:paraId="3253711C" w14:textId="77777777" w:rsidR="008803ED" w:rsidRDefault="008803ED">
    <w:pPr>
      <w:pBdr>
        <w:top w:val="nil"/>
        <w:left w:val="nil"/>
        <w:bottom w:val="nil"/>
        <w:right w:val="nil"/>
        <w:between w:val="nil"/>
      </w:pBdr>
      <w:tabs>
        <w:tab w:val="center" w:pos="4320"/>
        <w:tab w:val="right" w:pos="8640"/>
      </w:tabs>
      <w:rPr>
        <w:rFonts w:ascii="Georgia" w:eastAsia="Georgia" w:hAnsi="Georgia" w:cs="Georgia"/>
        <w:color w:val="000000"/>
        <w:sz w:val="13"/>
        <w:szCs w:val="13"/>
      </w:rPr>
    </w:pPr>
    <w:r>
      <w:rPr>
        <w:rFonts w:ascii="Georgia" w:eastAsia="Georgia" w:hAnsi="Georgia" w:cs="Georgia"/>
        <w:color w:val="000000"/>
        <w:sz w:val="13"/>
        <w:szCs w:val="13"/>
      </w:rPr>
      <w:t>Denpasar, Bali – Indonesia, November 28 – December 1, 2011</w:t>
    </w:r>
    <w:r>
      <w:rPr>
        <w:noProof/>
      </w:rPr>
      <mc:AlternateContent>
        <mc:Choice Requires="wps">
          <w:drawing>
            <wp:anchor distT="0" distB="0" distL="0" distR="0" simplePos="0" relativeHeight="251657728" behindDoc="1" locked="0" layoutInCell="1" hidden="0" allowOverlap="1" wp14:anchorId="1A18BAAF" wp14:editId="7F74AFCB">
              <wp:simplePos x="0" y="0"/>
              <wp:positionH relativeFrom="column">
                <wp:posOffset>0</wp:posOffset>
              </wp:positionH>
              <wp:positionV relativeFrom="paragraph">
                <wp:posOffset>0</wp:posOffset>
              </wp:positionV>
              <wp:extent cx="0" cy="12700"/>
              <wp:effectExtent l="0" t="0" r="0" b="0"/>
              <wp:wrapNone/>
              <wp:docPr id="1424727974" name="Straight Arrow Connector 1424727974"/>
              <wp:cNvGraphicFramePr/>
              <a:graphic xmlns:a="http://schemas.openxmlformats.org/drawingml/2006/main">
                <a:graphicData uri="http://schemas.microsoft.com/office/word/2010/wordprocessingShape">
                  <wps:wsp>
                    <wps:cNvCnPr/>
                    <wps:spPr>
                      <a:xfrm>
                        <a:off x="3081240" y="3780000"/>
                        <a:ext cx="452952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type w14:anchorId="6AD52924" id="_x0000_t32" coordsize="21600,21600" o:spt="32" o:oned="t" path="m,l21600,21600e" filled="f">
              <v:path arrowok="t" fillok="f" o:connecttype="none"/>
              <o:lock v:ext="edit" shapetype="t"/>
            </v:shapetype>
            <v:shape id="Straight Arrow Connector 1424727974" o:spid="_x0000_s1026" type="#_x0000_t32" style="position:absolute;margin-left:0;margin-top:0;width:0;height:1pt;z-index:-251658752;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">
              <v:stroke startarrowwidth="narrow" startarrowlength="short" endarrowwidth="narrow" endarrowlength="short"/>
            </v:shape>
          </w:pict>
        </mc:Fallback>
      </mc:AlternateContent>
    </w:r>
  </w:p>
  <w:p w14:paraId="46270AA9" w14:textId="77777777" w:rsidR="008803ED" w:rsidRDefault="008803ED">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F3135" w14:textId="77777777" w:rsidR="008803ED" w:rsidRDefault="008803ED">
    <w:pPr>
      <w:pBdr>
        <w:top w:val="nil"/>
        <w:left w:val="nil"/>
        <w:bottom w:val="nil"/>
        <w:right w:val="nil"/>
        <w:between w:val="nil"/>
      </w:pBdr>
      <w:tabs>
        <w:tab w:val="center" w:pos="4320"/>
        <w:tab w:val="right" w:pos="8640"/>
      </w:tabs>
      <w:jc w:val="right"/>
      <w:rPr>
        <w:b/>
      </w:rPr>
    </w:pPr>
    <w:r>
      <w:rPr>
        <w:noProof/>
      </w:rPr>
      <w:drawing>
        <wp:anchor distT="0" distB="0" distL="0" distR="0" simplePos="0" relativeHeight="251656192" behindDoc="1" locked="0" layoutInCell="1" hidden="0" allowOverlap="1" wp14:anchorId="47DFDC12" wp14:editId="423D0875">
          <wp:simplePos x="0" y="0"/>
          <wp:positionH relativeFrom="column">
            <wp:posOffset>2046767</wp:posOffset>
          </wp:positionH>
          <wp:positionV relativeFrom="paragraph">
            <wp:posOffset>-22858</wp:posOffset>
          </wp:positionV>
          <wp:extent cx="1486853" cy="495618"/>
          <wp:effectExtent l="0" t="0" r="0" b="0"/>
          <wp:wrapNone/>
          <wp:docPr id="142472797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t="32887" b="33724"/>
                  <a:stretch>
                    <a:fillRect/>
                  </a:stretch>
                </pic:blipFill>
                <pic:spPr>
                  <a:xfrm>
                    <a:off x="0" y="0"/>
                    <a:ext cx="1486853" cy="495618"/>
                  </a:xfrm>
                  <a:prstGeom prst="rect">
                    <a:avLst/>
                  </a:prstGeom>
                  <a:ln/>
                </pic:spPr>
              </pic:pic>
            </a:graphicData>
          </a:graphic>
        </wp:anchor>
      </w:drawing>
    </w:r>
  </w:p>
  <w:p w14:paraId="4A5F81C4" w14:textId="77777777" w:rsidR="008803ED" w:rsidRDefault="008803ED">
    <w:pPr>
      <w:pBdr>
        <w:top w:val="nil"/>
        <w:left w:val="nil"/>
        <w:bottom w:val="nil"/>
        <w:right w:val="nil"/>
        <w:between w:val="nil"/>
      </w:pBdr>
      <w:tabs>
        <w:tab w:val="center" w:pos="4320"/>
        <w:tab w:val="right" w:pos="8640"/>
      </w:tabs>
      <w:jc w:val="right"/>
      <w:rPr>
        <w:b/>
      </w:rPr>
    </w:pPr>
  </w:p>
  <w:p w14:paraId="4D0208EE" w14:textId="77777777" w:rsidR="008803ED" w:rsidRDefault="008803ED">
    <w:pPr>
      <w:pBdr>
        <w:top w:val="nil"/>
        <w:left w:val="nil"/>
        <w:bottom w:val="nil"/>
        <w:right w:val="nil"/>
        <w:between w:val="nil"/>
      </w:pBdr>
      <w:tabs>
        <w:tab w:val="center" w:pos="4320"/>
        <w:tab w:val="right" w:pos="8640"/>
      </w:tabs>
      <w:jc w:val="right"/>
      <w:rPr>
        <w:b/>
      </w:rPr>
    </w:pPr>
  </w:p>
  <w:p w14:paraId="621D834D" w14:textId="5BBA590B" w:rsidR="008803ED" w:rsidRDefault="001766E1">
    <w:pPr>
      <w:pBdr>
        <w:top w:val="nil"/>
        <w:left w:val="nil"/>
        <w:bottom w:val="nil"/>
        <w:right w:val="nil"/>
        <w:between w:val="nil"/>
      </w:pBdr>
      <w:tabs>
        <w:tab w:val="center" w:pos="4320"/>
        <w:tab w:val="right" w:pos="8640"/>
      </w:tabs>
      <w:jc w:val="center"/>
      <w:rPr>
        <w:b/>
        <w:color w:val="FF0000"/>
        <w:sz w:val="20"/>
        <w:szCs w:val="20"/>
      </w:rPr>
    </w:pPr>
    <w:r>
      <w:rPr>
        <w:b/>
        <w:color w:val="000000"/>
        <w:sz w:val="20"/>
        <w:szCs w:val="20"/>
      </w:rPr>
      <w:t xml:space="preserve">         </w:t>
    </w:r>
    <w:r w:rsidR="008803ED">
      <w:rPr>
        <w:b/>
        <w:color w:val="000000"/>
        <w:sz w:val="20"/>
        <w:szCs w:val="20"/>
      </w:rPr>
      <w:t xml:space="preserve">The </w:t>
    </w:r>
    <w:r w:rsidR="008803ED">
      <w:rPr>
        <w:b/>
        <w:sz w:val="20"/>
        <w:szCs w:val="20"/>
      </w:rPr>
      <w:t>2</w:t>
    </w:r>
    <w:r w:rsidR="008803ED">
      <w:rPr>
        <w:b/>
        <w:sz w:val="20"/>
        <w:szCs w:val="20"/>
        <w:vertAlign w:val="superscript"/>
      </w:rPr>
      <w:t>nd</w:t>
    </w:r>
    <w:r w:rsidR="00AD60A2">
      <w:rPr>
        <w:b/>
        <w:color w:val="000000"/>
        <w:sz w:val="20"/>
        <w:szCs w:val="20"/>
      </w:rPr>
      <w:t xml:space="preserve"> International Students </w:t>
    </w:r>
    <w:r w:rsidR="008803ED">
      <w:rPr>
        <w:b/>
        <w:color w:val="000000"/>
        <w:sz w:val="20"/>
        <w:szCs w:val="20"/>
      </w:rPr>
      <w:t xml:space="preserve">Conference on Economics and Business Excellence </w:t>
    </w:r>
    <w:r w:rsidR="008803ED">
      <w:rPr>
        <w:b/>
        <w:sz w:val="20"/>
        <w:szCs w:val="20"/>
      </w:rPr>
      <w:t>(</w:t>
    </w:r>
    <w:r w:rsidR="008803ED">
      <w:rPr>
        <w:b/>
        <w:color w:val="000000"/>
        <w:sz w:val="20"/>
        <w:szCs w:val="20"/>
      </w:rPr>
      <w:t>ISCEBE)</w:t>
    </w:r>
    <w:r w:rsidR="008803ED">
      <w:rPr>
        <w:b/>
        <w:color w:val="000000"/>
        <w:sz w:val="18"/>
        <w:szCs w:val="18"/>
      </w:rPr>
      <w:t xml:space="preserve"> 2025</w:t>
    </w:r>
  </w:p>
  <w:p w14:paraId="21430FF2" w14:textId="6252B99D" w:rsidR="008803ED" w:rsidRDefault="008803ED">
    <w:pPr>
      <w:pBdr>
        <w:top w:val="nil"/>
        <w:left w:val="nil"/>
        <w:bottom w:val="nil"/>
        <w:right w:val="nil"/>
        <w:between w:val="nil"/>
      </w:pBdr>
      <w:tabs>
        <w:tab w:val="center" w:pos="4320"/>
        <w:tab w:val="right" w:pos="8640"/>
      </w:tabs>
      <w:jc w:val="center"/>
      <w:rPr>
        <w:color w:val="000000"/>
      </w:rPr>
    </w:pPr>
    <w:r>
      <w:rPr>
        <w:color w:val="000000"/>
        <w:sz w:val="20"/>
        <w:szCs w:val="20"/>
      </w:rPr>
      <w:t xml:space="preserve">                                                                                                                                 </w:t>
    </w:r>
    <w:r>
      <w:rPr>
        <w:color w:val="000000"/>
        <w:sz w:val="20"/>
        <w:szCs w:val="20"/>
        <w:lang w:val="id-ID"/>
      </w:rPr>
      <w:t xml:space="preserve">   </w:t>
    </w:r>
    <w:r w:rsidR="001766E1">
      <w:rPr>
        <w:color w:val="000000"/>
        <w:sz w:val="20"/>
        <w:szCs w:val="20"/>
        <w:lang w:val="id-ID"/>
      </w:rPr>
      <w:t xml:space="preserve">           </w:t>
    </w:r>
    <w:r>
      <w:rPr>
        <w:color w:val="000000"/>
        <w:sz w:val="20"/>
        <w:szCs w:val="20"/>
        <w:lang w:val="id-ID"/>
      </w:rPr>
      <w:t xml:space="preserve"> </w:t>
    </w:r>
    <w:r>
      <w:rPr>
        <w:color w:val="000000"/>
        <w:sz w:val="20"/>
        <w:szCs w:val="20"/>
      </w:rPr>
      <w:t xml:space="preserve">e-ISSN: </w:t>
    </w:r>
    <w:r w:rsidRPr="00A558A4">
      <w:rPr>
        <w:color w:val="000000"/>
        <w:sz w:val="20"/>
        <w:szCs w:val="20"/>
      </w:rPr>
      <w:t>3090-4811</w:t>
    </w:r>
  </w:p>
  <w:p w14:paraId="24C76AC4" w14:textId="0EC50EC5" w:rsidR="008803ED" w:rsidRDefault="008803ED">
    <w:pPr>
      <w:pBdr>
        <w:top w:val="nil"/>
        <w:left w:val="nil"/>
        <w:bottom w:val="nil"/>
        <w:right w:val="nil"/>
        <w:between w:val="nil"/>
      </w:pBdr>
      <w:tabs>
        <w:tab w:val="center" w:pos="4320"/>
        <w:tab w:val="right" w:pos="8640"/>
      </w:tabs>
      <w:jc w:val="center"/>
      <w:rPr>
        <w:color w:val="000000"/>
      </w:rPr>
    </w:pPr>
    <w:r>
      <w:rPr>
        <w:color w:val="000000"/>
        <w:sz w:val="20"/>
        <w:szCs w:val="20"/>
      </w:rPr>
      <w:t xml:space="preserve">                                                                                                                    </w:t>
    </w:r>
    <w:r w:rsidR="003D5872">
      <w:rPr>
        <w:color w:val="000000"/>
        <w:sz w:val="20"/>
        <w:szCs w:val="20"/>
      </w:rPr>
      <w:t xml:space="preserve">     </w:t>
    </w:r>
    <w:r w:rsidR="001766E1">
      <w:rPr>
        <w:color w:val="000000"/>
        <w:sz w:val="20"/>
        <w:szCs w:val="20"/>
      </w:rPr>
      <w:t xml:space="preserve"> </w:t>
    </w:r>
    <w:r w:rsidR="003D5872">
      <w:rPr>
        <w:color w:val="000000"/>
        <w:sz w:val="20"/>
        <w:szCs w:val="20"/>
      </w:rPr>
      <w:t>Vol. 2</w:t>
    </w:r>
    <w:r w:rsidR="001766E1">
      <w:rPr>
        <w:color w:val="000000"/>
        <w:sz w:val="20"/>
        <w:szCs w:val="20"/>
      </w:rPr>
      <w:t xml:space="preserve"> No.1</w:t>
    </w:r>
    <w:r w:rsidR="003D5872">
      <w:rPr>
        <w:color w:val="000000"/>
        <w:sz w:val="20"/>
        <w:szCs w:val="20"/>
      </w:rPr>
      <w:t>/BM</w:t>
    </w:r>
    <w:r w:rsidR="00AD60A2">
      <w:rPr>
        <w:color w:val="000000"/>
        <w:sz w:val="20"/>
        <w:szCs w:val="20"/>
      </w:rPr>
      <w:t>-ISCEBE</w:t>
    </w:r>
    <w:r>
      <w:rPr>
        <w:color w:val="000000"/>
        <w:sz w:val="20"/>
        <w:szCs w:val="20"/>
      </w:rPr>
      <w:t xml:space="preserve"> (2025)</w:t>
    </w:r>
  </w:p>
  <w:p w14:paraId="1157AF5B" w14:textId="77777777" w:rsidR="008803ED" w:rsidRDefault="008803ED">
    <w:pPr>
      <w:pBdr>
        <w:top w:val="nil"/>
        <w:left w:val="nil"/>
        <w:bottom w:val="nil"/>
        <w:right w:val="nil"/>
        <w:between w:val="nil"/>
      </w:pBdr>
      <w:tabs>
        <w:tab w:val="center" w:pos="4320"/>
        <w:tab w:val="right" w:pos="8640"/>
      </w:tabs>
      <w:jc w:val="right"/>
      <w:rPr>
        <w:rFonts w:ascii="Calibri" w:eastAsia="Calibri" w:hAnsi="Calibri" w:cs="Calibri"/>
        <w:color w:val="000000"/>
        <w:sz w:val="20"/>
        <w:szCs w:val="20"/>
      </w:rPr>
    </w:pPr>
    <w:r>
      <w:rPr>
        <w:noProof/>
      </w:rPr>
      <mc:AlternateContent>
        <mc:Choice Requires="wps">
          <w:drawing>
            <wp:anchor distT="0" distB="0" distL="0" distR="0" simplePos="0" relativeHeight="251665408" behindDoc="1" locked="0" layoutInCell="1" hidden="0" allowOverlap="1" wp14:anchorId="16BBD2C9" wp14:editId="3A89023F">
              <wp:simplePos x="0" y="0"/>
              <wp:positionH relativeFrom="column">
                <wp:posOffset>0</wp:posOffset>
              </wp:positionH>
              <wp:positionV relativeFrom="paragraph">
                <wp:posOffset>101600</wp:posOffset>
              </wp:positionV>
              <wp:extent cx="635" cy="12700"/>
              <wp:effectExtent l="0" t="0" r="0" b="0"/>
              <wp:wrapNone/>
              <wp:docPr id="1424727975" name="Straight Arrow Connector 1424727975"/>
              <wp:cNvGraphicFramePr/>
              <a:graphic xmlns:a="http://schemas.openxmlformats.org/drawingml/2006/main">
                <a:graphicData uri="http://schemas.microsoft.com/office/word/2010/wordprocessingShape">
                  <wps:wsp>
                    <wps:cNvCnPr/>
                    <wps:spPr>
                      <a:xfrm>
                        <a:off x="2566260" y="3779640"/>
                        <a:ext cx="5559480" cy="72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type w14:anchorId="5BDB277F" id="_x0000_t32" coordsize="21600,21600" o:spt="32" o:oned="t" path="m,l21600,21600e" filled="f">
              <v:path arrowok="t" fillok="f" o:connecttype="none"/>
              <o:lock v:ext="edit" shapetype="t"/>
            </v:shapetype>
            <v:shape id="Straight Arrow Connector 1424727975" o:spid="_x0000_s1026" type="#_x0000_t32" style="position:absolute;margin-left:0;margin-top:8pt;width:.05pt;height:1pt;z-index:-251651072;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">
              <v:stroke startarrowwidth="narrow" startarrowlength="short" endarrowwidth="narrow" endarrowlength="shor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511FB" w14:textId="77777777" w:rsidR="008803ED" w:rsidRDefault="008803ED">
    <w:pPr>
      <w:pBdr>
        <w:top w:val="nil"/>
        <w:left w:val="nil"/>
        <w:bottom w:val="nil"/>
        <w:right w:val="nil"/>
        <w:between w:val="nil"/>
      </w:pBdr>
      <w:tabs>
        <w:tab w:val="center" w:pos="4320"/>
        <w:tab w:val="right" w:pos="8640"/>
      </w:tabs>
      <w:jc w:val="right"/>
      <w:rPr>
        <w:b/>
        <w:color w:val="FF0000"/>
      </w:rPr>
    </w:pPr>
    <w:r>
      <w:rPr>
        <w:b/>
        <w:color w:val="000000"/>
      </w:rPr>
      <w:t>The 6</w:t>
    </w:r>
    <w:r>
      <w:rPr>
        <w:b/>
        <w:color w:val="000000"/>
        <w:vertAlign w:val="superscript"/>
      </w:rPr>
      <w:t>th</w:t>
    </w:r>
    <w:r>
      <w:rPr>
        <w:b/>
        <w:color w:val="000000"/>
      </w:rPr>
      <w:t xml:space="preserve"> International Seminar on Business, Economics, Social Science, and Technology </w:t>
    </w:r>
    <w:r>
      <w:rPr>
        <w:b/>
        <w:color w:val="000000"/>
        <w:sz w:val="22"/>
        <w:szCs w:val="22"/>
      </w:rPr>
      <w:t>(ISBEST) 2023</w:t>
    </w:r>
  </w:p>
  <w:p w14:paraId="155FD6AD" w14:textId="77777777" w:rsidR="008803ED" w:rsidRDefault="008803ED">
    <w:pPr>
      <w:pBdr>
        <w:top w:val="nil"/>
        <w:left w:val="nil"/>
        <w:bottom w:val="nil"/>
        <w:right w:val="nil"/>
        <w:between w:val="nil"/>
      </w:pBdr>
      <w:tabs>
        <w:tab w:val="center" w:pos="4320"/>
        <w:tab w:val="right" w:pos="8640"/>
      </w:tabs>
      <w:jc w:val="right"/>
      <w:rPr>
        <w:color w:val="000000"/>
      </w:rPr>
    </w:pPr>
    <w:r>
      <w:rPr>
        <w:color w:val="000000"/>
        <w:sz w:val="20"/>
        <w:szCs w:val="20"/>
      </w:rPr>
      <w:t>e-ISSN 2987-0461</w:t>
    </w:r>
  </w:p>
  <w:p w14:paraId="18BB7481" w14:textId="77777777" w:rsidR="008803ED" w:rsidRDefault="008803ED">
    <w:pPr>
      <w:pBdr>
        <w:top w:val="nil"/>
        <w:left w:val="nil"/>
        <w:bottom w:val="nil"/>
        <w:right w:val="nil"/>
        <w:between w:val="nil"/>
      </w:pBdr>
      <w:tabs>
        <w:tab w:val="center" w:pos="4320"/>
        <w:tab w:val="right" w:pos="8640"/>
      </w:tabs>
      <w:jc w:val="right"/>
      <w:rPr>
        <w:color w:val="000000"/>
      </w:rPr>
    </w:pPr>
    <w:r>
      <w:rPr>
        <w:color w:val="000000"/>
        <w:sz w:val="20"/>
        <w:szCs w:val="20"/>
      </w:rPr>
      <w:t>Vol 3 (2023)</w:t>
    </w:r>
  </w:p>
  <w:p w14:paraId="6A71418B" w14:textId="77777777" w:rsidR="008803ED" w:rsidRDefault="008803ED">
    <w:pPr>
      <w:pBdr>
        <w:top w:val="nil"/>
        <w:left w:val="nil"/>
        <w:bottom w:val="nil"/>
        <w:right w:val="nil"/>
        <w:between w:val="nil"/>
      </w:pBdr>
      <w:tabs>
        <w:tab w:val="center" w:pos="4320"/>
        <w:tab w:val="right" w:pos="8640"/>
      </w:tabs>
      <w:jc w:val="right"/>
      <w:rPr>
        <w:rFonts w:ascii="Calibri" w:eastAsia="Calibri" w:hAnsi="Calibri" w:cs="Calibri"/>
        <w:color w:val="000000"/>
        <w:sz w:val="20"/>
        <w:szCs w:val="20"/>
      </w:rPr>
    </w:pPr>
    <w:r>
      <w:rPr>
        <w:noProof/>
      </w:rPr>
      <mc:AlternateContent>
        <mc:Choice Requires="wps">
          <w:drawing>
            <wp:anchor distT="0" distB="0" distL="0" distR="0" simplePos="0" relativeHeight="251656704" behindDoc="1" locked="0" layoutInCell="1" hidden="0" allowOverlap="1" wp14:anchorId="601535EA" wp14:editId="3A7A434D">
              <wp:simplePos x="0" y="0"/>
              <wp:positionH relativeFrom="column">
                <wp:posOffset>0</wp:posOffset>
              </wp:positionH>
              <wp:positionV relativeFrom="paragraph">
                <wp:posOffset>101600</wp:posOffset>
              </wp:positionV>
              <wp:extent cx="635" cy="12700"/>
              <wp:effectExtent l="0" t="0" r="0" b="0"/>
              <wp:wrapNone/>
              <wp:docPr id="1424727973" name="Straight Arrow Connector 1424727973"/>
              <wp:cNvGraphicFramePr/>
              <a:graphic xmlns:a="http://schemas.openxmlformats.org/drawingml/2006/main">
                <a:graphicData uri="http://schemas.microsoft.com/office/word/2010/wordprocessingShape">
                  <wps:wsp>
                    <wps:cNvCnPr/>
                    <wps:spPr>
                      <a:xfrm>
                        <a:off x="2566260" y="3779640"/>
                        <a:ext cx="5559480" cy="72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type w14:anchorId="100A4490" id="_x0000_t32" coordsize="21600,21600" o:spt="32" o:oned="t" path="m,l21600,21600e" filled="f">
              <v:path arrowok="t" fillok="f" o:connecttype="none"/>
              <o:lock v:ext="edit" shapetype="t"/>
            </v:shapetype>
            <v:shape id="Straight Arrow Connector 1424727973" o:spid="_x0000_s1026" type="#_x0000_t32" style="position:absolute;margin-left:0;margin-top:8pt;width:.05pt;height:1pt;z-index:-25165977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">
              <v:stroke startarrowwidth="narrow" startarrowlength="short" endarrowwidth="narrow" endarrowlength="shor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E3AC0"/>
    <w:multiLevelType w:val="hybridMultilevel"/>
    <w:tmpl w:val="57523A62"/>
    <w:lvl w:ilvl="0" w:tplc="49AEF958">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147928B2"/>
    <w:multiLevelType w:val="hybridMultilevel"/>
    <w:tmpl w:val="CE10DD70"/>
    <w:lvl w:ilvl="0" w:tplc="C09A6A7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0785065"/>
    <w:multiLevelType w:val="hybridMultilevel"/>
    <w:tmpl w:val="4872BA60"/>
    <w:lvl w:ilvl="0" w:tplc="A9CC6566">
      <w:start w:val="1"/>
      <w:numFmt w:val="decimal"/>
      <w:lvlText w:val="%1."/>
      <w:lvlJc w:val="left"/>
      <w:pPr>
        <w:ind w:left="1004" w:hanging="720"/>
      </w:pPr>
      <w:rPr>
        <w:rFonts w:asciiTheme="majorBidi" w:eastAsia="Times New Roman" w:hAnsiTheme="majorBidi" w:cstheme="majorBid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20EC4216"/>
    <w:multiLevelType w:val="hybridMultilevel"/>
    <w:tmpl w:val="FDAE9796"/>
    <w:lvl w:ilvl="0" w:tplc="DD1C20AC">
      <w:start w:val="1"/>
      <w:numFmt w:val="decimal"/>
      <w:lvlText w:val="%1."/>
      <w:lvlJc w:val="left"/>
      <w:pPr>
        <w:ind w:left="1080" w:hanging="360"/>
      </w:pPr>
      <w:rPr>
        <w:rFonts w:ascii="Times New Roman" w:hAnsi="Times New Roman"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12241F0"/>
    <w:multiLevelType w:val="hybridMultilevel"/>
    <w:tmpl w:val="47DAD80A"/>
    <w:lvl w:ilvl="0" w:tplc="2354CEB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D534DD"/>
    <w:multiLevelType w:val="hybridMultilevel"/>
    <w:tmpl w:val="6340EBD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29C533E9"/>
    <w:multiLevelType w:val="hybridMultilevel"/>
    <w:tmpl w:val="957C2866"/>
    <w:lvl w:ilvl="0" w:tplc="04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C266815"/>
    <w:multiLevelType w:val="hybridMultilevel"/>
    <w:tmpl w:val="32FEC68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15:restartNumberingAfterBreak="0">
    <w:nsid w:val="356527AF"/>
    <w:multiLevelType w:val="hybridMultilevel"/>
    <w:tmpl w:val="C07AB196"/>
    <w:lvl w:ilvl="0" w:tplc="74E04448">
      <w:start w:val="1"/>
      <w:numFmt w:val="lowerLetter"/>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A2E2B07"/>
    <w:multiLevelType w:val="hybridMultilevel"/>
    <w:tmpl w:val="FB06A8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F40366D"/>
    <w:multiLevelType w:val="hybridMultilevel"/>
    <w:tmpl w:val="FC68D516"/>
    <w:lvl w:ilvl="0" w:tplc="3A424708">
      <w:start w:val="1"/>
      <w:numFmt w:val="decimal"/>
      <w:lvlText w:val="%1."/>
      <w:lvlJc w:val="left"/>
      <w:pPr>
        <w:ind w:left="1004" w:hanging="720"/>
      </w:pPr>
      <w:rPr>
        <w:rFonts w:ascii="Times New Roman" w:eastAsia="Times New Roman" w:hAnsi="Times New Roman" w:cs="Times New Roma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41D84DF3"/>
    <w:multiLevelType w:val="hybridMultilevel"/>
    <w:tmpl w:val="375085C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4D3B1AAE"/>
    <w:multiLevelType w:val="hybridMultilevel"/>
    <w:tmpl w:val="8680476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DC556C1"/>
    <w:multiLevelType w:val="hybridMultilevel"/>
    <w:tmpl w:val="C6BEF78E"/>
    <w:lvl w:ilvl="0" w:tplc="450E8224">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1E760E1"/>
    <w:multiLevelType w:val="multilevel"/>
    <w:tmpl w:val="971C9934"/>
    <w:lvl w:ilvl="0">
      <w:start w:val="1"/>
      <w:numFmt w:val="decimal"/>
      <w:lvlText w:val="%1."/>
      <w:lvlJc w:val="left"/>
      <w:pPr>
        <w:ind w:left="360" w:hanging="360"/>
      </w:pPr>
      <w:rPr>
        <w:rFonts w:hint="default"/>
        <w:b w:val="0"/>
        <w:bCs w:val="0"/>
      </w:rPr>
    </w:lvl>
    <w:lvl w:ilvl="1">
      <w:start w:val="9"/>
      <w:numFmt w:val="decimal"/>
      <w:isLgl/>
      <w:lvlText w:val="%1.%2"/>
      <w:lvlJc w:val="left"/>
      <w:pPr>
        <w:ind w:left="750" w:hanging="540"/>
      </w:pPr>
      <w:rPr>
        <w:rFonts w:hint="default"/>
      </w:rPr>
    </w:lvl>
    <w:lvl w:ilvl="2">
      <w:start w:val="2"/>
      <w:numFmt w:val="decimal"/>
      <w:isLgl/>
      <w:lvlText w:val="%1.%2.%3"/>
      <w:lvlJc w:val="left"/>
      <w:pPr>
        <w:ind w:left="114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130" w:hanging="108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2910" w:hanging="1440"/>
      </w:pPr>
      <w:rPr>
        <w:rFonts w:hint="default"/>
      </w:rPr>
    </w:lvl>
    <w:lvl w:ilvl="8">
      <w:start w:val="1"/>
      <w:numFmt w:val="decimal"/>
      <w:isLgl/>
      <w:lvlText w:val="%1.%2.%3.%4.%5.%6.%7.%8.%9"/>
      <w:lvlJc w:val="left"/>
      <w:pPr>
        <w:ind w:left="3480" w:hanging="1800"/>
      </w:pPr>
      <w:rPr>
        <w:rFonts w:hint="default"/>
      </w:rPr>
    </w:lvl>
  </w:abstractNum>
  <w:abstractNum w:abstractNumId="15" w15:restartNumberingAfterBreak="0">
    <w:nsid w:val="5A7F7A0B"/>
    <w:multiLevelType w:val="hybridMultilevel"/>
    <w:tmpl w:val="3C3C503E"/>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 w15:restartNumberingAfterBreak="0">
    <w:nsid w:val="5DFF4F7C"/>
    <w:multiLevelType w:val="multilevel"/>
    <w:tmpl w:val="3C3C1EF4"/>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8332036"/>
    <w:multiLevelType w:val="hybridMultilevel"/>
    <w:tmpl w:val="40EAD2A6"/>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8" w15:restartNumberingAfterBreak="0">
    <w:nsid w:val="79BE4088"/>
    <w:multiLevelType w:val="hybridMultilevel"/>
    <w:tmpl w:val="C1E020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B0C55F2"/>
    <w:multiLevelType w:val="hybridMultilevel"/>
    <w:tmpl w:val="986AB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7946371">
    <w:abstractNumId w:val="16"/>
  </w:num>
  <w:num w:numId="2" w16cid:durableId="19627032">
    <w:abstractNumId w:val="19"/>
  </w:num>
  <w:num w:numId="3" w16cid:durableId="182982752">
    <w:abstractNumId w:val="4"/>
  </w:num>
  <w:num w:numId="4" w16cid:durableId="1715036902">
    <w:abstractNumId w:val="9"/>
  </w:num>
  <w:num w:numId="5" w16cid:durableId="932585910">
    <w:abstractNumId w:val="1"/>
  </w:num>
  <w:num w:numId="6" w16cid:durableId="1408923140">
    <w:abstractNumId w:val="13"/>
  </w:num>
  <w:num w:numId="7" w16cid:durableId="1430465290">
    <w:abstractNumId w:val="14"/>
  </w:num>
  <w:num w:numId="8" w16cid:durableId="429937611">
    <w:abstractNumId w:val="18"/>
  </w:num>
  <w:num w:numId="9" w16cid:durableId="168063719">
    <w:abstractNumId w:val="6"/>
  </w:num>
  <w:num w:numId="10" w16cid:durableId="754136171">
    <w:abstractNumId w:val="12"/>
  </w:num>
  <w:num w:numId="11" w16cid:durableId="766996293">
    <w:abstractNumId w:val="8"/>
  </w:num>
  <w:num w:numId="12" w16cid:durableId="1327393402">
    <w:abstractNumId w:val="15"/>
  </w:num>
  <w:num w:numId="13" w16cid:durableId="419066990">
    <w:abstractNumId w:val="17"/>
  </w:num>
  <w:num w:numId="14" w16cid:durableId="1640376488">
    <w:abstractNumId w:val="11"/>
  </w:num>
  <w:num w:numId="15" w16cid:durableId="1479108424">
    <w:abstractNumId w:val="7"/>
  </w:num>
  <w:num w:numId="16" w16cid:durableId="1431848782">
    <w:abstractNumId w:val="3"/>
  </w:num>
  <w:num w:numId="17" w16cid:durableId="1642614686">
    <w:abstractNumId w:val="2"/>
  </w:num>
  <w:num w:numId="18" w16cid:durableId="39868936">
    <w:abstractNumId w:val="10"/>
  </w:num>
  <w:num w:numId="19" w16cid:durableId="144323829">
    <w:abstractNumId w:val="0"/>
  </w:num>
  <w:num w:numId="20" w16cid:durableId="11389112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B26"/>
    <w:rsid w:val="00000A35"/>
    <w:rsid w:val="00002336"/>
    <w:rsid w:val="00003E75"/>
    <w:rsid w:val="0002152A"/>
    <w:rsid w:val="000276DA"/>
    <w:rsid w:val="000319EB"/>
    <w:rsid w:val="00034BC0"/>
    <w:rsid w:val="000372C8"/>
    <w:rsid w:val="000543A2"/>
    <w:rsid w:val="00072068"/>
    <w:rsid w:val="000B3228"/>
    <w:rsid w:val="000C1722"/>
    <w:rsid w:val="000C5D8F"/>
    <w:rsid w:val="000F78D0"/>
    <w:rsid w:val="0010142A"/>
    <w:rsid w:val="00116EEA"/>
    <w:rsid w:val="00133DD4"/>
    <w:rsid w:val="00136261"/>
    <w:rsid w:val="00140C23"/>
    <w:rsid w:val="00141455"/>
    <w:rsid w:val="0014682F"/>
    <w:rsid w:val="001471CA"/>
    <w:rsid w:val="00151FDB"/>
    <w:rsid w:val="001552E2"/>
    <w:rsid w:val="00170DDF"/>
    <w:rsid w:val="00173D7C"/>
    <w:rsid w:val="001766E1"/>
    <w:rsid w:val="001A176F"/>
    <w:rsid w:val="001B0336"/>
    <w:rsid w:val="001B5D47"/>
    <w:rsid w:val="001D2679"/>
    <w:rsid w:val="001E15FA"/>
    <w:rsid w:val="001F248B"/>
    <w:rsid w:val="002020F9"/>
    <w:rsid w:val="00223B03"/>
    <w:rsid w:val="00235215"/>
    <w:rsid w:val="00242B69"/>
    <w:rsid w:val="0025579C"/>
    <w:rsid w:val="00256467"/>
    <w:rsid w:val="002640EC"/>
    <w:rsid w:val="00265B0B"/>
    <w:rsid w:val="00285796"/>
    <w:rsid w:val="0029261E"/>
    <w:rsid w:val="002B5AD3"/>
    <w:rsid w:val="002C1B26"/>
    <w:rsid w:val="002D71B5"/>
    <w:rsid w:val="00300160"/>
    <w:rsid w:val="00302E9B"/>
    <w:rsid w:val="00306F72"/>
    <w:rsid w:val="00321DD2"/>
    <w:rsid w:val="0033475F"/>
    <w:rsid w:val="003455CD"/>
    <w:rsid w:val="00354F96"/>
    <w:rsid w:val="00367C0C"/>
    <w:rsid w:val="0039354F"/>
    <w:rsid w:val="003A3329"/>
    <w:rsid w:val="003B7365"/>
    <w:rsid w:val="003C5B5D"/>
    <w:rsid w:val="003D5872"/>
    <w:rsid w:val="003F20F3"/>
    <w:rsid w:val="00407FFA"/>
    <w:rsid w:val="0041080E"/>
    <w:rsid w:val="00410842"/>
    <w:rsid w:val="004140FE"/>
    <w:rsid w:val="004227BF"/>
    <w:rsid w:val="0043781D"/>
    <w:rsid w:val="00440170"/>
    <w:rsid w:val="0044152A"/>
    <w:rsid w:val="0045341B"/>
    <w:rsid w:val="00455CD4"/>
    <w:rsid w:val="00463E31"/>
    <w:rsid w:val="00476089"/>
    <w:rsid w:val="004A764C"/>
    <w:rsid w:val="004B42B9"/>
    <w:rsid w:val="004D33CF"/>
    <w:rsid w:val="004D60F0"/>
    <w:rsid w:val="004D7480"/>
    <w:rsid w:val="004F06A8"/>
    <w:rsid w:val="004F0928"/>
    <w:rsid w:val="00502C41"/>
    <w:rsid w:val="0050359E"/>
    <w:rsid w:val="0051140F"/>
    <w:rsid w:val="00511E44"/>
    <w:rsid w:val="005128F0"/>
    <w:rsid w:val="00514E0C"/>
    <w:rsid w:val="00534775"/>
    <w:rsid w:val="00571AC8"/>
    <w:rsid w:val="005729BD"/>
    <w:rsid w:val="005765D2"/>
    <w:rsid w:val="005900AB"/>
    <w:rsid w:val="00594F11"/>
    <w:rsid w:val="005A0349"/>
    <w:rsid w:val="005B24A1"/>
    <w:rsid w:val="005C1336"/>
    <w:rsid w:val="005C5AFA"/>
    <w:rsid w:val="005F1603"/>
    <w:rsid w:val="005F6A4E"/>
    <w:rsid w:val="00635836"/>
    <w:rsid w:val="0065342B"/>
    <w:rsid w:val="006563EA"/>
    <w:rsid w:val="00665D8F"/>
    <w:rsid w:val="00675114"/>
    <w:rsid w:val="00681275"/>
    <w:rsid w:val="006822CB"/>
    <w:rsid w:val="00682F37"/>
    <w:rsid w:val="00685B0F"/>
    <w:rsid w:val="006B62B0"/>
    <w:rsid w:val="006D3329"/>
    <w:rsid w:val="006E31F2"/>
    <w:rsid w:val="006F29E1"/>
    <w:rsid w:val="0070502F"/>
    <w:rsid w:val="00705D25"/>
    <w:rsid w:val="0072138E"/>
    <w:rsid w:val="007457E6"/>
    <w:rsid w:val="00745D53"/>
    <w:rsid w:val="0076030A"/>
    <w:rsid w:val="007641CF"/>
    <w:rsid w:val="00782B60"/>
    <w:rsid w:val="00787F2A"/>
    <w:rsid w:val="007A1B6F"/>
    <w:rsid w:val="007A1C63"/>
    <w:rsid w:val="007A25DE"/>
    <w:rsid w:val="007F15A5"/>
    <w:rsid w:val="00800441"/>
    <w:rsid w:val="00826DD8"/>
    <w:rsid w:val="0084370E"/>
    <w:rsid w:val="00855350"/>
    <w:rsid w:val="00855F38"/>
    <w:rsid w:val="0086197C"/>
    <w:rsid w:val="00870265"/>
    <w:rsid w:val="008803ED"/>
    <w:rsid w:val="008E05B8"/>
    <w:rsid w:val="008E11D0"/>
    <w:rsid w:val="008F1924"/>
    <w:rsid w:val="00905DA5"/>
    <w:rsid w:val="009107FA"/>
    <w:rsid w:val="00930E35"/>
    <w:rsid w:val="00933A81"/>
    <w:rsid w:val="00942DF9"/>
    <w:rsid w:val="00942F81"/>
    <w:rsid w:val="009806EA"/>
    <w:rsid w:val="00990B7F"/>
    <w:rsid w:val="00992350"/>
    <w:rsid w:val="009930F5"/>
    <w:rsid w:val="009972D5"/>
    <w:rsid w:val="00997F07"/>
    <w:rsid w:val="009A0268"/>
    <w:rsid w:val="009B729C"/>
    <w:rsid w:val="009C4A96"/>
    <w:rsid w:val="009F0AD0"/>
    <w:rsid w:val="009F278E"/>
    <w:rsid w:val="00A1759B"/>
    <w:rsid w:val="00A21927"/>
    <w:rsid w:val="00A53194"/>
    <w:rsid w:val="00A550C5"/>
    <w:rsid w:val="00A558A4"/>
    <w:rsid w:val="00A57260"/>
    <w:rsid w:val="00AA11EE"/>
    <w:rsid w:val="00AA5FE1"/>
    <w:rsid w:val="00AC12C4"/>
    <w:rsid w:val="00AD60A2"/>
    <w:rsid w:val="00AD67A1"/>
    <w:rsid w:val="00AE5E2C"/>
    <w:rsid w:val="00B2716C"/>
    <w:rsid w:val="00B309E4"/>
    <w:rsid w:val="00B76949"/>
    <w:rsid w:val="00B84154"/>
    <w:rsid w:val="00B879D5"/>
    <w:rsid w:val="00B960C1"/>
    <w:rsid w:val="00BB55BC"/>
    <w:rsid w:val="00BC5E97"/>
    <w:rsid w:val="00BE09D6"/>
    <w:rsid w:val="00C02965"/>
    <w:rsid w:val="00C32375"/>
    <w:rsid w:val="00C45F2B"/>
    <w:rsid w:val="00C55BB4"/>
    <w:rsid w:val="00C55F03"/>
    <w:rsid w:val="00C821D5"/>
    <w:rsid w:val="00CA5BAB"/>
    <w:rsid w:val="00CC033B"/>
    <w:rsid w:val="00CC24F6"/>
    <w:rsid w:val="00CD29A2"/>
    <w:rsid w:val="00CD5F31"/>
    <w:rsid w:val="00CE0000"/>
    <w:rsid w:val="00CE2122"/>
    <w:rsid w:val="00D00EDA"/>
    <w:rsid w:val="00D36051"/>
    <w:rsid w:val="00D515F9"/>
    <w:rsid w:val="00D619AE"/>
    <w:rsid w:val="00D648E9"/>
    <w:rsid w:val="00D92968"/>
    <w:rsid w:val="00DA0BF3"/>
    <w:rsid w:val="00DB643A"/>
    <w:rsid w:val="00DD6871"/>
    <w:rsid w:val="00DD7292"/>
    <w:rsid w:val="00E06745"/>
    <w:rsid w:val="00E14A34"/>
    <w:rsid w:val="00E40E88"/>
    <w:rsid w:val="00E47F90"/>
    <w:rsid w:val="00E63E01"/>
    <w:rsid w:val="00E65561"/>
    <w:rsid w:val="00E67905"/>
    <w:rsid w:val="00E71D2B"/>
    <w:rsid w:val="00E96C27"/>
    <w:rsid w:val="00EA1BF3"/>
    <w:rsid w:val="00EC04E8"/>
    <w:rsid w:val="00F017E2"/>
    <w:rsid w:val="00F03DAF"/>
    <w:rsid w:val="00F0470E"/>
    <w:rsid w:val="00F04C10"/>
    <w:rsid w:val="00F13703"/>
    <w:rsid w:val="00F148AB"/>
    <w:rsid w:val="00F20AA7"/>
    <w:rsid w:val="00F3044E"/>
    <w:rsid w:val="00F40A72"/>
    <w:rsid w:val="00F448C9"/>
    <w:rsid w:val="00F5722F"/>
    <w:rsid w:val="00F57898"/>
    <w:rsid w:val="00F71399"/>
    <w:rsid w:val="00F7329E"/>
    <w:rsid w:val="00F93A62"/>
    <w:rsid w:val="00FB4663"/>
    <w:rsid w:val="00FB5F57"/>
    <w:rsid w:val="00FB7DD5"/>
    <w:rsid w:val="00FD4152"/>
    <w:rsid w:val="00FD64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2BA29"/>
  <w15:docId w15:val="{1AFCD6F8-AD96-48E0-BC8E-97E03CD7B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5A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erChar">
    <w:name w:val="Header Char"/>
    <w:link w:val="Header"/>
    <w:qFormat/>
    <w:rsid w:val="009355A9"/>
    <w:rPr>
      <w:rFonts w:ascii="Times New Roman" w:eastAsia="Times New Roman" w:hAnsi="Times New Roman" w:cs="Times New Roman"/>
      <w:sz w:val="24"/>
      <w:szCs w:val="24"/>
    </w:rPr>
  </w:style>
  <w:style w:type="character" w:customStyle="1" w:styleId="FooterChar">
    <w:name w:val="Footer Char"/>
    <w:link w:val="Footer"/>
    <w:uiPriority w:val="99"/>
    <w:qFormat/>
    <w:rsid w:val="009355A9"/>
    <w:rPr>
      <w:rFonts w:ascii="Times New Roman" w:eastAsia="Times New Roman" w:hAnsi="Times New Roman" w:cs="Times New Roman"/>
      <w:sz w:val="24"/>
      <w:szCs w:val="24"/>
    </w:rPr>
  </w:style>
  <w:style w:type="character" w:styleId="Hyperlink">
    <w:name w:val="Hyperlink"/>
    <w:uiPriority w:val="99"/>
    <w:unhideWhenUsed/>
    <w:rsid w:val="008C7086"/>
    <w:rPr>
      <w:color w:val="0000FF"/>
      <w:u w:val="single"/>
    </w:rPr>
  </w:style>
  <w:style w:type="character" w:customStyle="1" w:styleId="shorttext1">
    <w:name w:val="short_text1"/>
    <w:qFormat/>
    <w:rsid w:val="003E0677"/>
    <w:rPr>
      <w:sz w:val="22"/>
      <w:szCs w:val="22"/>
    </w:rPr>
  </w:style>
  <w:style w:type="character" w:styleId="Emphasis">
    <w:name w:val="Emphasis"/>
    <w:uiPriority w:val="20"/>
    <w:qFormat/>
    <w:rsid w:val="004D49B5"/>
    <w:rPr>
      <w:i/>
      <w:iCs/>
    </w:rPr>
  </w:style>
  <w:style w:type="character" w:styleId="HTMLCite">
    <w:name w:val="HTML Cite"/>
    <w:uiPriority w:val="99"/>
    <w:semiHidden/>
    <w:unhideWhenUsed/>
    <w:qFormat/>
    <w:rsid w:val="004D49B5"/>
    <w:rPr>
      <w:i/>
      <w:iCs/>
    </w:rPr>
  </w:style>
  <w:style w:type="character" w:styleId="CommentReference">
    <w:name w:val="annotation reference"/>
    <w:uiPriority w:val="99"/>
    <w:semiHidden/>
    <w:unhideWhenUsed/>
    <w:qFormat/>
    <w:rsid w:val="00E03EF6"/>
    <w:rPr>
      <w:sz w:val="16"/>
      <w:szCs w:val="16"/>
    </w:rPr>
  </w:style>
  <w:style w:type="character" w:customStyle="1" w:styleId="CommentTextChar">
    <w:name w:val="Comment Text Char"/>
    <w:link w:val="CommentText"/>
    <w:uiPriority w:val="99"/>
    <w:qFormat/>
    <w:rsid w:val="00E03EF6"/>
    <w:rPr>
      <w:rFonts w:ascii="Times New Roman" w:eastAsia="Times New Roman" w:hAnsi="Times New Roman"/>
    </w:rPr>
  </w:style>
  <w:style w:type="character" w:customStyle="1" w:styleId="CommentSubjectChar">
    <w:name w:val="Comment Subject Char"/>
    <w:link w:val="CommentSubject"/>
    <w:uiPriority w:val="99"/>
    <w:semiHidden/>
    <w:qFormat/>
    <w:rsid w:val="00E03EF6"/>
    <w:rPr>
      <w:rFonts w:ascii="Times New Roman" w:eastAsia="Times New Roman" w:hAnsi="Times New Roman"/>
      <w:b/>
      <w:bCs/>
    </w:rPr>
  </w:style>
  <w:style w:type="character" w:customStyle="1" w:styleId="BalloonTextChar">
    <w:name w:val="Balloon Text Char"/>
    <w:link w:val="BalloonText"/>
    <w:uiPriority w:val="99"/>
    <w:semiHidden/>
    <w:qFormat/>
    <w:rsid w:val="00E03EF6"/>
    <w:rPr>
      <w:rFonts w:ascii="Tahoma" w:eastAsia="Times New Roman" w:hAnsi="Tahoma" w:cs="Tahoma"/>
      <w:sz w:val="16"/>
      <w:szCs w:val="16"/>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uiPriority w:val="35"/>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customStyle="1" w:styleId="HeaderandFooter">
    <w:name w:val="Header and Footer"/>
    <w:basedOn w:val="Normal"/>
    <w:qFormat/>
  </w:style>
  <w:style w:type="paragraph" w:styleId="Header">
    <w:name w:val="header"/>
    <w:basedOn w:val="Normal"/>
    <w:link w:val="HeaderChar"/>
    <w:rsid w:val="009355A9"/>
    <w:pPr>
      <w:tabs>
        <w:tab w:val="center" w:pos="4320"/>
        <w:tab w:val="right" w:pos="8640"/>
      </w:tabs>
    </w:pPr>
  </w:style>
  <w:style w:type="paragraph" w:styleId="Footer">
    <w:name w:val="footer"/>
    <w:basedOn w:val="Normal"/>
    <w:link w:val="FooterChar"/>
    <w:uiPriority w:val="99"/>
    <w:rsid w:val="009355A9"/>
    <w:pPr>
      <w:tabs>
        <w:tab w:val="center" w:pos="4320"/>
        <w:tab w:val="right" w:pos="8640"/>
      </w:tabs>
    </w:pPr>
  </w:style>
  <w:style w:type="paragraph" w:customStyle="1" w:styleId="Els-Affiliation">
    <w:name w:val="Els-Affiliation"/>
    <w:next w:val="Normal"/>
    <w:qFormat/>
    <w:rsid w:val="00024B3E"/>
    <w:pPr>
      <w:spacing w:line="200" w:lineRule="exact"/>
      <w:jc w:val="center"/>
    </w:pPr>
    <w:rPr>
      <w:rFonts w:eastAsia="SimSun"/>
      <w:i/>
      <w:sz w:val="16"/>
    </w:rPr>
  </w:style>
  <w:style w:type="paragraph" w:customStyle="1" w:styleId="Els-Author">
    <w:name w:val="Els-Author"/>
    <w:next w:val="Normal"/>
    <w:qFormat/>
    <w:rsid w:val="00024B3E"/>
    <w:pPr>
      <w:keepNext/>
      <w:spacing w:after="160" w:line="300" w:lineRule="exact"/>
      <w:jc w:val="center"/>
    </w:pPr>
    <w:rPr>
      <w:rFonts w:eastAsia="SimSun"/>
      <w:sz w:val="26"/>
    </w:rPr>
  </w:style>
  <w:style w:type="paragraph" w:customStyle="1" w:styleId="Els-footnote">
    <w:name w:val="Els-footnote"/>
    <w:qFormat/>
    <w:rsid w:val="00024B3E"/>
    <w:pPr>
      <w:keepLines/>
      <w:widowControl w:val="0"/>
      <w:spacing w:line="200" w:lineRule="exact"/>
      <w:ind w:firstLine="240"/>
      <w:jc w:val="both"/>
    </w:pPr>
    <w:rPr>
      <w:rFonts w:eastAsia="SimSun"/>
      <w:sz w:val="16"/>
    </w:rPr>
  </w:style>
  <w:style w:type="paragraph" w:customStyle="1" w:styleId="Style">
    <w:name w:val="Style"/>
    <w:qFormat/>
    <w:rsid w:val="00BD696C"/>
    <w:pPr>
      <w:widowControl w:val="0"/>
    </w:pPr>
  </w:style>
  <w:style w:type="paragraph" w:customStyle="1" w:styleId="Els-body-text">
    <w:name w:val="Els-body-text"/>
    <w:qFormat/>
    <w:rsid w:val="00AE4072"/>
    <w:pPr>
      <w:keepNext/>
      <w:spacing w:line="240" w:lineRule="exact"/>
      <w:ind w:firstLine="238"/>
      <w:jc w:val="both"/>
    </w:pPr>
    <w:rPr>
      <w:rFonts w:eastAsia="SimSun"/>
    </w:rPr>
  </w:style>
  <w:style w:type="paragraph" w:styleId="NormalWeb">
    <w:name w:val="Normal (Web)"/>
    <w:basedOn w:val="Normal"/>
    <w:uiPriority w:val="99"/>
    <w:unhideWhenUsed/>
    <w:qFormat/>
    <w:rsid w:val="00165AD5"/>
    <w:pPr>
      <w:spacing w:beforeAutospacing="1" w:afterAutospacing="1"/>
    </w:pPr>
  </w:style>
  <w:style w:type="paragraph" w:customStyle="1" w:styleId="FigureCaption">
    <w:name w:val="Figure Caption"/>
    <w:basedOn w:val="Normal"/>
    <w:qFormat/>
    <w:rsid w:val="004D49B5"/>
    <w:pPr>
      <w:jc w:val="both"/>
    </w:pPr>
    <w:rPr>
      <w:rFonts w:eastAsia="PMingLiU"/>
      <w:sz w:val="16"/>
      <w:szCs w:val="16"/>
    </w:rPr>
  </w:style>
  <w:style w:type="paragraph" w:customStyle="1" w:styleId="ReferencesText">
    <w:name w:val="References Text"/>
    <w:basedOn w:val="Normal"/>
    <w:qFormat/>
    <w:rsid w:val="004D49B5"/>
    <w:pPr>
      <w:spacing w:after="40"/>
      <w:ind w:left="284" w:hanging="284"/>
      <w:jc w:val="both"/>
    </w:pPr>
    <w:rPr>
      <w:sz w:val="18"/>
    </w:rPr>
  </w:style>
  <w:style w:type="paragraph" w:customStyle="1" w:styleId="DaftarBerwarna-Aksen11">
    <w:name w:val="Daftar Berwarna - Aksen 11"/>
    <w:basedOn w:val="Normal"/>
    <w:uiPriority w:val="34"/>
    <w:qFormat/>
    <w:rsid w:val="006547D1"/>
    <w:pPr>
      <w:ind w:left="720"/>
      <w:contextualSpacing/>
    </w:pPr>
    <w:rPr>
      <w:rFonts w:ascii="Calibri" w:eastAsia="Calibri" w:hAnsi="Calibri"/>
    </w:rPr>
  </w:style>
  <w:style w:type="paragraph" w:styleId="CommentText">
    <w:name w:val="annotation text"/>
    <w:basedOn w:val="Normal"/>
    <w:link w:val="CommentTextChar"/>
    <w:uiPriority w:val="99"/>
    <w:unhideWhenUsed/>
    <w:qFormat/>
    <w:rsid w:val="00E03EF6"/>
    <w:rPr>
      <w:sz w:val="20"/>
      <w:szCs w:val="20"/>
    </w:rPr>
  </w:style>
  <w:style w:type="paragraph" w:styleId="CommentSubject">
    <w:name w:val="annotation subject"/>
    <w:basedOn w:val="CommentText"/>
    <w:next w:val="CommentText"/>
    <w:link w:val="CommentSubjectChar"/>
    <w:uiPriority w:val="99"/>
    <w:semiHidden/>
    <w:unhideWhenUsed/>
    <w:qFormat/>
    <w:rsid w:val="00E03EF6"/>
    <w:rPr>
      <w:b/>
      <w:bCs/>
    </w:rPr>
  </w:style>
  <w:style w:type="paragraph" w:styleId="BalloonText">
    <w:name w:val="Balloon Text"/>
    <w:basedOn w:val="Normal"/>
    <w:link w:val="BalloonTextChar"/>
    <w:uiPriority w:val="99"/>
    <w:semiHidden/>
    <w:unhideWhenUsed/>
    <w:qFormat/>
    <w:rsid w:val="00E03EF6"/>
    <w:rPr>
      <w:rFonts w:ascii="Tahoma" w:hAnsi="Tahoma" w:cs="Tahoma"/>
      <w:sz w:val="16"/>
      <w:szCs w:val="16"/>
    </w:rPr>
  </w:style>
  <w:style w:type="paragraph" w:customStyle="1" w:styleId="FrameContents">
    <w:name w:val="Frame Contents"/>
    <w:basedOn w:val="Normal"/>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aliases w:val="List Paragraph Laporan,Body of text,Body of text+2,Heading 10,ANNEX,kepala,SUB BAB2,tabel,Body Text Char1,Char Char2,List Paragraph2,Char Char21,Tabel,Normal ind,spasi 2 taiiii,skripsi,Heading 101,Heading 102,Heading 103,awal,kutipan,ISI"/>
    <w:basedOn w:val="Normal"/>
    <w:link w:val="ListParagraphChar"/>
    <w:uiPriority w:val="34"/>
    <w:qFormat/>
    <w:rsid w:val="004D60F0"/>
    <w:pPr>
      <w:spacing w:after="200" w:line="276" w:lineRule="auto"/>
      <w:ind w:left="720"/>
      <w:contextualSpacing/>
    </w:pPr>
    <w:rPr>
      <w:rFonts w:ascii="Calibri" w:eastAsia="SimSun" w:hAnsi="Calibri"/>
      <w:sz w:val="22"/>
      <w:szCs w:val="22"/>
      <w:lang w:eastAsia="zh-CN"/>
    </w:rPr>
  </w:style>
  <w:style w:type="character" w:customStyle="1" w:styleId="UnresolvedMention1">
    <w:name w:val="Unresolved Mention1"/>
    <w:basedOn w:val="DefaultParagraphFont"/>
    <w:uiPriority w:val="99"/>
    <w:semiHidden/>
    <w:unhideWhenUsed/>
    <w:rsid w:val="004D60F0"/>
    <w:rPr>
      <w:color w:val="605E5C"/>
      <w:shd w:val="clear" w:color="auto" w:fill="E1DFDD"/>
    </w:rPr>
  </w:style>
  <w:style w:type="paragraph" w:styleId="IntenseQuote">
    <w:name w:val="Intense Quote"/>
    <w:basedOn w:val="Normal"/>
    <w:next w:val="Normal"/>
    <w:link w:val="IntenseQuoteChar"/>
    <w:uiPriority w:val="30"/>
    <w:qFormat/>
    <w:rsid w:val="00933A81"/>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933A81"/>
    <w:rPr>
      <w:rFonts w:asciiTheme="minorHAnsi" w:eastAsiaTheme="minorHAnsi" w:hAnsiTheme="minorHAnsi" w:cstheme="minorBidi"/>
      <w:i/>
      <w:iCs/>
      <w:color w:val="2F5496" w:themeColor="accent1" w:themeShade="BF"/>
      <w:kern w:val="2"/>
      <w:sz w:val="22"/>
      <w:szCs w:val="22"/>
      <w14:ligatures w14:val="standardContextual"/>
    </w:rPr>
  </w:style>
  <w:style w:type="character" w:customStyle="1" w:styleId="ListParagraphChar">
    <w:name w:val="List Paragraph Char"/>
    <w:aliases w:val="List Paragraph Laporan Char,Body of text Char,Body of text+2 Char,Heading 10 Char,ANNEX Char,kepala Char,SUB BAB2 Char,tabel Char,Body Text Char1 Char,Char Char2 Char,List Paragraph2 Char,Char Char21 Char,Tabel Char,Normal ind Char"/>
    <w:link w:val="ListParagraph"/>
    <w:uiPriority w:val="34"/>
    <w:qFormat/>
    <w:locked/>
    <w:rsid w:val="002B5AD3"/>
    <w:rPr>
      <w:rFonts w:ascii="Calibri" w:eastAsia="SimSun" w:hAnsi="Calibri"/>
      <w:sz w:val="22"/>
      <w:szCs w:val="22"/>
      <w:lang w:eastAsia="zh-CN"/>
    </w:rPr>
  </w:style>
  <w:style w:type="table" w:styleId="TableGrid">
    <w:name w:val="Table Grid"/>
    <w:basedOn w:val="TableNormal"/>
    <w:uiPriority w:val="59"/>
    <w:rsid w:val="002B5AD3"/>
    <w:rPr>
      <w:rFonts w:asciiTheme="minorHAnsi" w:eastAsiaTheme="minorEastAsia" w:hAnsiTheme="minorHAns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Accent1">
    <w:name w:val="Light Shading Accent 1"/>
    <w:basedOn w:val="TableNormal"/>
    <w:uiPriority w:val="60"/>
    <w:rsid w:val="00CC24F6"/>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
    <w:name w:val="Light Shading"/>
    <w:basedOn w:val="TableNormal"/>
    <w:uiPriority w:val="60"/>
    <w:rsid w:val="0039354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39354F"/>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2">
    <w:name w:val="Light Shading Accent 2"/>
    <w:basedOn w:val="TableNormal"/>
    <w:uiPriority w:val="60"/>
    <w:rsid w:val="0039354F"/>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customStyle="1" w:styleId="UnresolvedMention2">
    <w:name w:val="Unresolved Mention2"/>
    <w:basedOn w:val="DefaultParagraphFont"/>
    <w:uiPriority w:val="99"/>
    <w:semiHidden/>
    <w:unhideWhenUsed/>
    <w:rsid w:val="00C323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981903">
      <w:bodyDiv w:val="1"/>
      <w:marLeft w:val="0"/>
      <w:marRight w:val="0"/>
      <w:marTop w:val="0"/>
      <w:marBottom w:val="0"/>
      <w:divBdr>
        <w:top w:val="none" w:sz="0" w:space="0" w:color="auto"/>
        <w:left w:val="none" w:sz="0" w:space="0" w:color="auto"/>
        <w:bottom w:val="none" w:sz="0" w:space="0" w:color="auto"/>
        <w:right w:val="none" w:sz="0" w:space="0" w:color="auto"/>
      </w:divBdr>
    </w:div>
    <w:div w:id="397246460">
      <w:bodyDiv w:val="1"/>
      <w:marLeft w:val="0"/>
      <w:marRight w:val="0"/>
      <w:marTop w:val="0"/>
      <w:marBottom w:val="0"/>
      <w:divBdr>
        <w:top w:val="none" w:sz="0" w:space="0" w:color="auto"/>
        <w:left w:val="none" w:sz="0" w:space="0" w:color="auto"/>
        <w:bottom w:val="none" w:sz="0" w:space="0" w:color="auto"/>
        <w:right w:val="none" w:sz="0" w:space="0" w:color="auto"/>
      </w:divBdr>
    </w:div>
    <w:div w:id="1172574144">
      <w:bodyDiv w:val="1"/>
      <w:marLeft w:val="0"/>
      <w:marRight w:val="0"/>
      <w:marTop w:val="0"/>
      <w:marBottom w:val="0"/>
      <w:divBdr>
        <w:top w:val="none" w:sz="0" w:space="0" w:color="auto"/>
        <w:left w:val="none" w:sz="0" w:space="0" w:color="auto"/>
        <w:bottom w:val="none" w:sz="0" w:space="0" w:color="auto"/>
        <w:right w:val="none" w:sz="0" w:space="0" w:color="auto"/>
      </w:divBdr>
    </w:div>
    <w:div w:id="1414277918">
      <w:bodyDiv w:val="1"/>
      <w:marLeft w:val="0"/>
      <w:marRight w:val="0"/>
      <w:marTop w:val="0"/>
      <w:marBottom w:val="0"/>
      <w:divBdr>
        <w:top w:val="none" w:sz="0" w:space="0" w:color="auto"/>
        <w:left w:val="none" w:sz="0" w:space="0" w:color="auto"/>
        <w:bottom w:val="none" w:sz="0" w:space="0" w:color="auto"/>
        <w:right w:val="none" w:sz="0" w:space="0" w:color="auto"/>
      </w:divBdr>
      <w:divsChild>
        <w:div w:id="665863735">
          <w:marLeft w:val="0"/>
          <w:marRight w:val="0"/>
          <w:marTop w:val="0"/>
          <w:marBottom w:val="0"/>
          <w:divBdr>
            <w:top w:val="none" w:sz="0" w:space="0" w:color="auto"/>
            <w:left w:val="none" w:sz="0" w:space="0" w:color="auto"/>
            <w:bottom w:val="none" w:sz="0" w:space="0" w:color="auto"/>
            <w:right w:val="none" w:sz="0" w:space="0" w:color="auto"/>
          </w:divBdr>
          <w:divsChild>
            <w:div w:id="935744746">
              <w:marLeft w:val="0"/>
              <w:marRight w:val="0"/>
              <w:marTop w:val="0"/>
              <w:marBottom w:val="0"/>
              <w:divBdr>
                <w:top w:val="none" w:sz="0" w:space="0" w:color="auto"/>
                <w:left w:val="none" w:sz="0" w:space="0" w:color="auto"/>
                <w:bottom w:val="none" w:sz="0" w:space="0" w:color="auto"/>
                <w:right w:val="none" w:sz="0" w:space="0" w:color="auto"/>
              </w:divBdr>
              <w:divsChild>
                <w:div w:id="408845322">
                  <w:marLeft w:val="0"/>
                  <w:marRight w:val="0"/>
                  <w:marTop w:val="0"/>
                  <w:marBottom w:val="0"/>
                  <w:divBdr>
                    <w:top w:val="none" w:sz="0" w:space="0" w:color="auto"/>
                    <w:left w:val="none" w:sz="0" w:space="0" w:color="auto"/>
                    <w:bottom w:val="none" w:sz="0" w:space="0" w:color="auto"/>
                    <w:right w:val="none" w:sz="0" w:space="0" w:color="auto"/>
                  </w:divBdr>
                  <w:divsChild>
                    <w:div w:id="1876691235">
                      <w:marLeft w:val="0"/>
                      <w:marRight w:val="0"/>
                      <w:marTop w:val="0"/>
                      <w:marBottom w:val="0"/>
                      <w:divBdr>
                        <w:top w:val="none" w:sz="0" w:space="0" w:color="auto"/>
                        <w:left w:val="none" w:sz="0" w:space="0" w:color="auto"/>
                        <w:bottom w:val="none" w:sz="0" w:space="0" w:color="auto"/>
                        <w:right w:val="none" w:sz="0" w:space="0" w:color="auto"/>
                      </w:divBdr>
                      <w:divsChild>
                        <w:div w:id="99734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910595">
      <w:bodyDiv w:val="1"/>
      <w:marLeft w:val="0"/>
      <w:marRight w:val="0"/>
      <w:marTop w:val="0"/>
      <w:marBottom w:val="0"/>
      <w:divBdr>
        <w:top w:val="none" w:sz="0" w:space="0" w:color="auto"/>
        <w:left w:val="none" w:sz="0" w:space="0" w:color="auto"/>
        <w:bottom w:val="none" w:sz="0" w:space="0" w:color="auto"/>
        <w:right w:val="none" w:sz="0" w:space="0" w:color="auto"/>
      </w:divBdr>
    </w:div>
    <w:div w:id="2119569261">
      <w:bodyDiv w:val="1"/>
      <w:marLeft w:val="0"/>
      <w:marRight w:val="0"/>
      <w:marTop w:val="0"/>
      <w:marBottom w:val="0"/>
      <w:divBdr>
        <w:top w:val="none" w:sz="0" w:space="0" w:color="auto"/>
        <w:left w:val="none" w:sz="0" w:space="0" w:color="auto"/>
        <w:bottom w:val="none" w:sz="0" w:space="0" w:color="auto"/>
        <w:right w:val="none" w:sz="0" w:space="0" w:color="auto"/>
      </w:divBdr>
      <w:divsChild>
        <w:div w:id="1731421311">
          <w:marLeft w:val="0"/>
          <w:marRight w:val="0"/>
          <w:marTop w:val="0"/>
          <w:marBottom w:val="0"/>
          <w:divBdr>
            <w:top w:val="none" w:sz="0" w:space="0" w:color="auto"/>
            <w:left w:val="none" w:sz="0" w:space="0" w:color="auto"/>
            <w:bottom w:val="none" w:sz="0" w:space="0" w:color="auto"/>
            <w:right w:val="none" w:sz="0" w:space="0" w:color="auto"/>
          </w:divBdr>
          <w:divsChild>
            <w:div w:id="585043538">
              <w:marLeft w:val="0"/>
              <w:marRight w:val="0"/>
              <w:marTop w:val="0"/>
              <w:marBottom w:val="0"/>
              <w:divBdr>
                <w:top w:val="none" w:sz="0" w:space="0" w:color="auto"/>
                <w:left w:val="none" w:sz="0" w:space="0" w:color="auto"/>
                <w:bottom w:val="none" w:sz="0" w:space="0" w:color="auto"/>
                <w:right w:val="none" w:sz="0" w:space="0" w:color="auto"/>
              </w:divBdr>
              <w:divsChild>
                <w:div w:id="907303346">
                  <w:marLeft w:val="0"/>
                  <w:marRight w:val="0"/>
                  <w:marTop w:val="0"/>
                  <w:marBottom w:val="0"/>
                  <w:divBdr>
                    <w:top w:val="none" w:sz="0" w:space="0" w:color="auto"/>
                    <w:left w:val="none" w:sz="0" w:space="0" w:color="auto"/>
                    <w:bottom w:val="none" w:sz="0" w:space="0" w:color="auto"/>
                    <w:right w:val="none" w:sz="0" w:space="0" w:color="auto"/>
                  </w:divBdr>
                  <w:divsChild>
                    <w:div w:id="1260481868">
                      <w:marLeft w:val="0"/>
                      <w:marRight w:val="0"/>
                      <w:marTop w:val="0"/>
                      <w:marBottom w:val="0"/>
                      <w:divBdr>
                        <w:top w:val="none" w:sz="0" w:space="0" w:color="auto"/>
                        <w:left w:val="none" w:sz="0" w:space="0" w:color="auto"/>
                        <w:bottom w:val="none" w:sz="0" w:space="0" w:color="auto"/>
                        <w:right w:val="none" w:sz="0" w:space="0" w:color="auto"/>
                      </w:divBdr>
                      <w:divsChild>
                        <w:div w:id="78350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apmaravida00@gmail.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X8Hb1RtvJJo71xAY8q4lYNxwHg==">CgMxLjAaEgoBMBINCgsIB0IHEgVDYXJkbzIIaC5namRneHM4AHIhMUxSSkxJbjNKU3RGZm4yTDdFelotUTNxMFdIWGp0Ukhq</go:docsCustomData>
</go:gDocsCustomXmlDataStorage>
</file>

<file path=customXml/itemProps1.xml><?xml version="1.0" encoding="utf-8"?>
<ds:datastoreItem xmlns:ds="http://schemas.openxmlformats.org/officeDocument/2006/customXml" ds:itemID="{C1CF1035-C8AC-4D6E-ACB5-8680D4016C7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4229</Words>
  <Characters>24107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Armanda Asyaferdian</cp:lastModifiedBy>
  <cp:revision>3</cp:revision>
  <dcterms:created xsi:type="dcterms:W3CDTF">2025-07-15T06:29:00Z</dcterms:created>
  <dcterms:modified xsi:type="dcterms:W3CDTF">2025-08-14T11:44:00Z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e2caea36-c0cc-3f2a-a7c1-2979e05e0e02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